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C71F55" w14:textId="46FD1B8F" w:rsidR="000743C4" w:rsidRPr="0011747F" w:rsidRDefault="000F619A" w:rsidP="000743C4">
      <w:pPr>
        <w:spacing w:line="360" w:lineRule="auto"/>
        <w:jc w:val="center"/>
        <w:rPr>
          <w:rFonts w:ascii="Calibri" w:hAnsi="Calibri" w:cs="Calibri"/>
          <w:b/>
          <w:i/>
          <w:sz w:val="32"/>
          <w:lang w:val="fr-FR"/>
        </w:rPr>
      </w:pPr>
      <w:r w:rsidRPr="0011747F">
        <w:rPr>
          <w:rFonts w:ascii="Calibri" w:hAnsi="Calibri" w:cs="Calibri"/>
          <w:b/>
          <w:sz w:val="32"/>
          <w:lang w:val="fr-FR"/>
        </w:rPr>
        <w:t xml:space="preserve">DKV </w:t>
      </w:r>
      <w:r w:rsidR="002B0294" w:rsidRPr="0011747F">
        <w:rPr>
          <w:rFonts w:ascii="Calibri" w:hAnsi="Calibri" w:cs="Calibri"/>
          <w:b/>
          <w:sz w:val="32"/>
          <w:lang w:val="fr-FR"/>
        </w:rPr>
        <w:t>effectue des tests sur le terrain</w:t>
      </w:r>
      <w:r w:rsidR="000743C4" w:rsidRPr="0011747F">
        <w:rPr>
          <w:rFonts w:ascii="Calibri" w:hAnsi="Calibri" w:cs="Calibri"/>
          <w:b/>
          <w:sz w:val="32"/>
          <w:lang w:val="fr-FR"/>
        </w:rPr>
        <w:t xml:space="preserve"> </w:t>
      </w:r>
      <w:r w:rsidR="00431990" w:rsidRPr="0011747F">
        <w:rPr>
          <w:rFonts w:ascii="Calibri" w:hAnsi="Calibri" w:cs="Calibri"/>
          <w:b/>
          <w:sz w:val="32"/>
          <w:lang w:val="fr-FR"/>
        </w:rPr>
        <w:t>avec la</w:t>
      </w:r>
      <w:r w:rsidR="000743C4" w:rsidRPr="0011747F">
        <w:rPr>
          <w:rFonts w:ascii="Calibri" w:hAnsi="Calibri" w:cs="Calibri"/>
          <w:b/>
          <w:sz w:val="32"/>
          <w:lang w:val="fr-FR"/>
        </w:rPr>
        <w:t xml:space="preserve"> DKV BOX </w:t>
      </w:r>
      <w:r w:rsidR="000743C4" w:rsidRPr="0011747F">
        <w:rPr>
          <w:rFonts w:ascii="Calibri" w:hAnsi="Calibri" w:cs="Calibri"/>
          <w:b/>
          <w:i/>
          <w:sz w:val="32"/>
          <w:lang w:val="fr-FR"/>
        </w:rPr>
        <w:t>EUROPE</w:t>
      </w:r>
    </w:p>
    <w:p w14:paraId="1609F24C" w14:textId="77777777" w:rsidR="000743C4" w:rsidRPr="0011747F" w:rsidRDefault="00237584" w:rsidP="000743C4">
      <w:pPr>
        <w:spacing w:line="360" w:lineRule="auto"/>
        <w:jc w:val="center"/>
        <w:rPr>
          <w:rFonts w:ascii="Calibri" w:hAnsi="Calibri" w:cs="Calibri"/>
          <w:i/>
          <w:sz w:val="24"/>
          <w:szCs w:val="24"/>
          <w:lang w:val="fr-FR"/>
        </w:rPr>
      </w:pPr>
      <w:r w:rsidRPr="0011747F">
        <w:rPr>
          <w:rFonts w:ascii="Calibri" w:hAnsi="Calibri" w:cs="Calibri"/>
          <w:i/>
          <w:sz w:val="24"/>
          <w:szCs w:val="24"/>
          <w:lang w:val="fr-FR"/>
        </w:rPr>
        <w:t>Transport</w:t>
      </w:r>
      <w:r w:rsidR="000743C4" w:rsidRPr="0011747F">
        <w:rPr>
          <w:rFonts w:ascii="Calibri" w:hAnsi="Calibri" w:cs="Calibri"/>
          <w:i/>
          <w:sz w:val="24"/>
          <w:szCs w:val="24"/>
          <w:lang w:val="fr-FR"/>
        </w:rPr>
        <w:t xml:space="preserve"> </w:t>
      </w:r>
      <w:proofErr w:type="spellStart"/>
      <w:r w:rsidR="000743C4" w:rsidRPr="0011747F">
        <w:rPr>
          <w:rFonts w:ascii="Calibri" w:hAnsi="Calibri" w:cs="Calibri"/>
          <w:i/>
          <w:sz w:val="24"/>
          <w:szCs w:val="24"/>
          <w:lang w:val="fr-FR"/>
        </w:rPr>
        <w:t>Engelbosch</w:t>
      </w:r>
      <w:proofErr w:type="spellEnd"/>
      <w:r w:rsidR="000743C4" w:rsidRPr="0011747F">
        <w:rPr>
          <w:rFonts w:ascii="Calibri" w:hAnsi="Calibri" w:cs="Calibri"/>
          <w:i/>
          <w:sz w:val="24"/>
          <w:szCs w:val="24"/>
          <w:lang w:val="fr-FR"/>
        </w:rPr>
        <w:t xml:space="preserve"> </w:t>
      </w:r>
      <w:r w:rsidR="000E5B96" w:rsidRPr="0011747F">
        <w:rPr>
          <w:rFonts w:ascii="Calibri" w:hAnsi="Calibri" w:cs="Calibri"/>
          <w:i/>
          <w:sz w:val="24"/>
          <w:szCs w:val="24"/>
          <w:lang w:val="fr-FR"/>
        </w:rPr>
        <w:t>à Tirlemont</w:t>
      </w:r>
      <w:r w:rsidR="000743C4" w:rsidRPr="0011747F">
        <w:rPr>
          <w:rFonts w:ascii="Calibri" w:hAnsi="Calibri" w:cs="Calibri"/>
          <w:i/>
          <w:sz w:val="24"/>
          <w:szCs w:val="24"/>
          <w:lang w:val="fr-FR"/>
        </w:rPr>
        <w:t xml:space="preserve"> </w:t>
      </w:r>
      <w:r w:rsidR="000E5B96" w:rsidRPr="0011747F">
        <w:rPr>
          <w:rFonts w:ascii="Calibri" w:hAnsi="Calibri" w:cs="Calibri"/>
          <w:i/>
          <w:sz w:val="24"/>
          <w:szCs w:val="24"/>
          <w:lang w:val="fr-FR"/>
        </w:rPr>
        <w:t>a reçu les dix premiers</w:t>
      </w:r>
      <w:r w:rsidR="000743C4" w:rsidRPr="0011747F">
        <w:rPr>
          <w:rFonts w:ascii="Calibri" w:hAnsi="Calibri" w:cs="Calibri"/>
          <w:i/>
          <w:sz w:val="24"/>
          <w:szCs w:val="24"/>
          <w:lang w:val="fr-FR"/>
        </w:rPr>
        <w:t xml:space="preserve"> </w:t>
      </w:r>
      <w:r w:rsidR="00245044" w:rsidRPr="0011747F">
        <w:rPr>
          <w:rFonts w:ascii="Calibri" w:hAnsi="Calibri" w:cs="Calibri"/>
          <w:i/>
          <w:sz w:val="24"/>
          <w:szCs w:val="24"/>
          <w:lang w:val="fr-FR"/>
        </w:rPr>
        <w:t>boîtiers test</w:t>
      </w:r>
      <w:r w:rsidR="000743C4" w:rsidRPr="0011747F">
        <w:rPr>
          <w:rFonts w:ascii="Calibri" w:hAnsi="Calibri" w:cs="Calibri"/>
          <w:i/>
          <w:sz w:val="24"/>
          <w:szCs w:val="24"/>
          <w:lang w:val="fr-FR"/>
        </w:rPr>
        <w:t xml:space="preserve"> </w:t>
      </w:r>
      <w:r w:rsidR="000E5B96" w:rsidRPr="0011747F">
        <w:rPr>
          <w:rFonts w:ascii="Calibri" w:hAnsi="Calibri" w:cs="Calibri"/>
          <w:i/>
          <w:sz w:val="24"/>
          <w:szCs w:val="24"/>
          <w:lang w:val="fr-FR"/>
        </w:rPr>
        <w:t>en Belgique</w:t>
      </w:r>
    </w:p>
    <w:p w14:paraId="16A10F2D" w14:textId="77777777" w:rsidR="000743C4" w:rsidRPr="008A1C3A" w:rsidRDefault="000743C4" w:rsidP="000743C4">
      <w:pPr>
        <w:spacing w:line="360" w:lineRule="auto"/>
        <w:rPr>
          <w:rFonts w:ascii="Calibri" w:hAnsi="Calibri" w:cs="Calibri"/>
          <w:lang w:val="en-US"/>
        </w:rPr>
      </w:pPr>
    </w:p>
    <w:p w14:paraId="3BCFE25A" w14:textId="344C5948" w:rsidR="00F20647" w:rsidRPr="001C52D1" w:rsidRDefault="00EB08F9" w:rsidP="000743C4">
      <w:pPr>
        <w:spacing w:line="360" w:lineRule="auto"/>
        <w:rPr>
          <w:rFonts w:ascii="Calibri" w:hAnsi="Calibri" w:cs="Calibri"/>
          <w:b/>
          <w:lang w:val="fr-FR"/>
        </w:rPr>
      </w:pPr>
      <w:r w:rsidRPr="001C52D1">
        <w:rPr>
          <w:rFonts w:ascii="Calibri" w:hAnsi="Calibri" w:cs="Calibri"/>
          <w:lang w:val="fr-FR"/>
        </w:rPr>
        <w:t>Bruxelles</w:t>
      </w:r>
      <w:r w:rsidR="000F619A" w:rsidRPr="001C52D1">
        <w:rPr>
          <w:rFonts w:ascii="Calibri" w:hAnsi="Calibri" w:cs="Calibri"/>
          <w:lang w:val="fr-FR"/>
        </w:rPr>
        <w:t xml:space="preserve">, </w:t>
      </w:r>
      <w:r w:rsidRPr="001C52D1">
        <w:rPr>
          <w:rFonts w:ascii="Calibri" w:hAnsi="Calibri" w:cs="Calibri"/>
          <w:lang w:val="fr-FR"/>
        </w:rPr>
        <w:t xml:space="preserve">le </w:t>
      </w:r>
      <w:r w:rsidR="008A1C3A">
        <w:rPr>
          <w:rFonts w:ascii="Calibri" w:hAnsi="Calibri" w:cs="Calibri"/>
          <w:lang w:val="fr-FR"/>
        </w:rPr>
        <w:t>8</w:t>
      </w:r>
      <w:bookmarkStart w:id="0" w:name="_GoBack"/>
      <w:bookmarkEnd w:id="0"/>
      <w:r w:rsidR="006C1EAE" w:rsidRPr="001C52D1">
        <w:rPr>
          <w:rFonts w:ascii="Calibri" w:hAnsi="Calibri" w:cs="Calibri"/>
          <w:lang w:val="fr-FR"/>
        </w:rPr>
        <w:t xml:space="preserve"> </w:t>
      </w:r>
      <w:r w:rsidRPr="001C52D1">
        <w:rPr>
          <w:rFonts w:ascii="Calibri" w:hAnsi="Calibri" w:cs="Calibri"/>
          <w:lang w:val="fr-FR"/>
        </w:rPr>
        <w:t>août</w:t>
      </w:r>
      <w:r w:rsidR="006C1EAE" w:rsidRPr="001C52D1">
        <w:rPr>
          <w:rFonts w:ascii="Calibri" w:hAnsi="Calibri" w:cs="Calibri"/>
          <w:lang w:val="fr-FR"/>
        </w:rPr>
        <w:t xml:space="preserve"> 2018 </w:t>
      </w:r>
      <w:r w:rsidR="000743C4" w:rsidRPr="001C52D1">
        <w:rPr>
          <w:rFonts w:ascii="Calibri" w:hAnsi="Calibri" w:cs="Calibri"/>
          <w:lang w:val="fr-FR"/>
        </w:rPr>
        <w:t xml:space="preserve">– </w:t>
      </w:r>
      <w:r w:rsidR="00F20647" w:rsidRPr="001C52D1">
        <w:rPr>
          <w:rFonts w:ascii="Calibri" w:hAnsi="Calibri" w:cs="Calibri"/>
          <w:b/>
          <w:lang w:val="fr-FR"/>
        </w:rPr>
        <w:t>Le premier août</w:t>
      </w:r>
      <w:r w:rsidR="00F20647" w:rsidRPr="001C52D1">
        <w:rPr>
          <w:rFonts w:ascii="Calibri" w:hAnsi="Calibri" w:cs="Calibri"/>
          <w:lang w:val="fr-FR"/>
        </w:rPr>
        <w:t xml:space="preserve"> </w:t>
      </w:r>
      <w:r w:rsidR="000F619A" w:rsidRPr="001C52D1">
        <w:rPr>
          <w:rFonts w:ascii="Calibri" w:hAnsi="Calibri" w:cs="Calibri"/>
          <w:b/>
          <w:lang w:val="fr-FR"/>
        </w:rPr>
        <w:t xml:space="preserve">DKV Euro Service </w:t>
      </w:r>
      <w:r w:rsidR="00F20647" w:rsidRPr="001C52D1">
        <w:rPr>
          <w:rFonts w:ascii="Calibri" w:hAnsi="Calibri" w:cs="Calibri"/>
          <w:b/>
          <w:lang w:val="fr-FR"/>
        </w:rPr>
        <w:t xml:space="preserve">a </w:t>
      </w:r>
      <w:r w:rsidR="00C71FB0" w:rsidRPr="001C52D1">
        <w:rPr>
          <w:rFonts w:ascii="Calibri" w:hAnsi="Calibri" w:cs="Calibri"/>
          <w:b/>
          <w:lang w:val="fr-FR"/>
        </w:rPr>
        <w:t>commencé les te</w:t>
      </w:r>
      <w:r w:rsidR="00245044" w:rsidRPr="001C52D1">
        <w:rPr>
          <w:rFonts w:ascii="Calibri" w:hAnsi="Calibri" w:cs="Calibri"/>
          <w:b/>
          <w:lang w:val="fr-FR"/>
        </w:rPr>
        <w:t>s</w:t>
      </w:r>
      <w:r w:rsidR="00431990" w:rsidRPr="001C52D1">
        <w:rPr>
          <w:rFonts w:ascii="Calibri" w:hAnsi="Calibri" w:cs="Calibri"/>
          <w:b/>
          <w:lang w:val="fr-FR"/>
        </w:rPr>
        <w:t xml:space="preserve">ts </w:t>
      </w:r>
      <w:r w:rsidR="008307A6" w:rsidRPr="001C52D1">
        <w:rPr>
          <w:rFonts w:ascii="Calibri" w:hAnsi="Calibri" w:cs="Calibri"/>
          <w:b/>
          <w:lang w:val="fr-FR"/>
        </w:rPr>
        <w:t xml:space="preserve">officiels </w:t>
      </w:r>
      <w:r w:rsidR="00431990" w:rsidRPr="001C52D1">
        <w:rPr>
          <w:rFonts w:ascii="Calibri" w:hAnsi="Calibri" w:cs="Calibri"/>
          <w:b/>
          <w:lang w:val="fr-FR"/>
        </w:rPr>
        <w:t>sur le terrain de la</w:t>
      </w:r>
    </w:p>
    <w:p w14:paraId="69585726" w14:textId="5295ABDD" w:rsidR="006D7672" w:rsidRPr="001C52D1" w:rsidRDefault="00823B93" w:rsidP="000743C4">
      <w:pPr>
        <w:spacing w:line="360" w:lineRule="auto"/>
        <w:rPr>
          <w:rFonts w:ascii="Calibri" w:hAnsi="Calibri" w:cs="Calibri"/>
          <w:b/>
          <w:lang w:val="fr-FR"/>
        </w:rPr>
      </w:pPr>
      <w:hyperlink r:id="rId7" w:history="1">
        <w:r w:rsidR="000743C4" w:rsidRPr="001C52D1">
          <w:rPr>
            <w:rStyle w:val="Hyperlink"/>
            <w:rFonts w:ascii="Calibri" w:hAnsi="Calibri" w:cs="Calibri"/>
            <w:b/>
            <w:lang w:val="fr-FR"/>
          </w:rPr>
          <w:t xml:space="preserve">DKV BOX </w:t>
        </w:r>
        <w:r w:rsidR="000743C4" w:rsidRPr="001C52D1">
          <w:rPr>
            <w:rStyle w:val="Hyperlink"/>
            <w:rFonts w:ascii="Calibri" w:hAnsi="Calibri" w:cs="Calibri"/>
            <w:b/>
            <w:i/>
            <w:lang w:val="fr-FR"/>
          </w:rPr>
          <w:t>EUROPE</w:t>
        </w:r>
      </w:hyperlink>
      <w:r w:rsidR="000743C4" w:rsidRPr="001C52D1">
        <w:rPr>
          <w:rFonts w:ascii="Calibri" w:hAnsi="Calibri" w:cs="Calibri"/>
          <w:b/>
          <w:lang w:val="fr-FR"/>
        </w:rPr>
        <w:t xml:space="preserve">, </w:t>
      </w:r>
      <w:r w:rsidR="00FD4529" w:rsidRPr="001C52D1">
        <w:rPr>
          <w:rFonts w:ascii="Calibri" w:hAnsi="Calibri" w:cs="Calibri"/>
          <w:b/>
          <w:lang w:val="fr-FR"/>
        </w:rPr>
        <w:t>le boîtier de télépéage tran</w:t>
      </w:r>
      <w:r w:rsidR="001C52D1" w:rsidRPr="001C52D1">
        <w:rPr>
          <w:rFonts w:ascii="Calibri" w:hAnsi="Calibri" w:cs="Calibri"/>
          <w:b/>
          <w:lang w:val="fr-FR"/>
        </w:rPr>
        <w:t>s</w:t>
      </w:r>
      <w:r w:rsidR="00FD4529" w:rsidRPr="001C52D1">
        <w:rPr>
          <w:rFonts w:ascii="Calibri" w:hAnsi="Calibri" w:cs="Calibri"/>
          <w:b/>
          <w:lang w:val="fr-FR"/>
        </w:rPr>
        <w:t xml:space="preserve">frontalier (OBU) pour l’Europe, avec un seul contrat, </w:t>
      </w:r>
      <w:r w:rsidR="00590745" w:rsidRPr="001C52D1">
        <w:rPr>
          <w:rFonts w:ascii="Calibri" w:hAnsi="Calibri" w:cs="Calibri"/>
          <w:b/>
          <w:lang w:val="fr-FR"/>
        </w:rPr>
        <w:t>un décompte uniforme</w:t>
      </w:r>
      <w:r w:rsidR="00CB4462" w:rsidRPr="001C52D1">
        <w:rPr>
          <w:rFonts w:ascii="Calibri" w:hAnsi="Calibri" w:cs="Calibri"/>
          <w:b/>
          <w:lang w:val="fr-FR"/>
        </w:rPr>
        <w:t xml:space="preserve"> et </w:t>
      </w:r>
      <w:r w:rsidR="001C52D1" w:rsidRPr="001C52D1">
        <w:rPr>
          <w:rFonts w:ascii="Calibri" w:hAnsi="Calibri" w:cs="Calibri"/>
          <w:b/>
          <w:lang w:val="fr-FR"/>
        </w:rPr>
        <w:t>de multiples</w:t>
      </w:r>
      <w:r w:rsidR="00CB4462" w:rsidRPr="001C52D1">
        <w:rPr>
          <w:rFonts w:ascii="Calibri" w:hAnsi="Calibri" w:cs="Calibri"/>
          <w:b/>
          <w:lang w:val="fr-FR"/>
        </w:rPr>
        <w:t xml:space="preserve"> possibilités de </w:t>
      </w:r>
      <w:r w:rsidR="00291764" w:rsidRPr="001C52D1">
        <w:rPr>
          <w:rFonts w:ascii="Calibri" w:hAnsi="Calibri" w:cs="Calibri"/>
          <w:b/>
          <w:lang w:val="fr-FR"/>
        </w:rPr>
        <w:t>planification</w:t>
      </w:r>
      <w:r w:rsidR="00CB4462" w:rsidRPr="001C52D1">
        <w:rPr>
          <w:rFonts w:ascii="Calibri" w:hAnsi="Calibri" w:cs="Calibri"/>
          <w:b/>
          <w:lang w:val="fr-FR"/>
        </w:rPr>
        <w:t xml:space="preserve"> et d’analyse. </w:t>
      </w:r>
      <w:r w:rsidR="001C52D1" w:rsidRPr="001C52D1">
        <w:rPr>
          <w:rFonts w:ascii="Calibri" w:hAnsi="Calibri" w:cs="Calibri"/>
          <w:b/>
          <w:lang w:val="fr-FR"/>
        </w:rPr>
        <w:t xml:space="preserve">Dix </w:t>
      </w:r>
      <w:proofErr w:type="spellStart"/>
      <w:r w:rsidR="001C52D1" w:rsidRPr="001C52D1">
        <w:rPr>
          <w:rFonts w:ascii="Calibri" w:hAnsi="Calibri" w:cs="Calibri"/>
          <w:b/>
          <w:lang w:val="fr-FR"/>
        </w:rPr>
        <w:t>testboxes</w:t>
      </w:r>
      <w:proofErr w:type="spellEnd"/>
      <w:r w:rsidR="00EF5988" w:rsidRPr="001C52D1">
        <w:rPr>
          <w:rFonts w:ascii="Calibri" w:hAnsi="Calibri" w:cs="Calibri"/>
          <w:b/>
          <w:lang w:val="fr-FR"/>
        </w:rPr>
        <w:t xml:space="preserve"> ont été livré</w:t>
      </w:r>
      <w:r w:rsidR="00431990" w:rsidRPr="001C52D1">
        <w:rPr>
          <w:rFonts w:ascii="Calibri" w:hAnsi="Calibri" w:cs="Calibri"/>
          <w:b/>
          <w:lang w:val="fr-FR"/>
        </w:rPr>
        <w:t>e</w:t>
      </w:r>
      <w:r w:rsidR="00843F09" w:rsidRPr="001C52D1">
        <w:rPr>
          <w:rFonts w:ascii="Calibri" w:hAnsi="Calibri" w:cs="Calibri"/>
          <w:b/>
          <w:lang w:val="fr-FR"/>
        </w:rPr>
        <w:t>s</w:t>
      </w:r>
      <w:r w:rsidR="00EF5988" w:rsidRPr="001C52D1">
        <w:rPr>
          <w:rFonts w:ascii="Calibri" w:hAnsi="Calibri" w:cs="Calibri"/>
          <w:b/>
          <w:lang w:val="fr-FR"/>
        </w:rPr>
        <w:t xml:space="preserve"> à</w:t>
      </w:r>
      <w:r w:rsidR="001C52D1" w:rsidRPr="001C52D1">
        <w:rPr>
          <w:rFonts w:ascii="Calibri" w:hAnsi="Calibri" w:cs="Calibri"/>
          <w:b/>
          <w:lang w:val="fr-FR"/>
        </w:rPr>
        <w:t xml:space="preserve"> la société</w:t>
      </w:r>
      <w:r w:rsidR="00EF5988" w:rsidRPr="001C52D1">
        <w:rPr>
          <w:rFonts w:ascii="Calibri" w:hAnsi="Calibri" w:cs="Calibri"/>
          <w:b/>
          <w:lang w:val="fr-FR"/>
        </w:rPr>
        <w:t xml:space="preserve"> Transport</w:t>
      </w:r>
      <w:r w:rsidR="00291764" w:rsidRPr="001C52D1">
        <w:rPr>
          <w:rFonts w:ascii="Calibri" w:hAnsi="Calibri" w:cs="Calibri"/>
          <w:b/>
          <w:lang w:val="fr-FR"/>
        </w:rPr>
        <w:t xml:space="preserve"> </w:t>
      </w:r>
      <w:proofErr w:type="spellStart"/>
      <w:r w:rsidR="006D7672" w:rsidRPr="001C52D1">
        <w:rPr>
          <w:rFonts w:ascii="Calibri" w:hAnsi="Calibri" w:cs="Calibri"/>
          <w:b/>
          <w:lang w:val="fr-FR"/>
        </w:rPr>
        <w:t>Engelbosch</w:t>
      </w:r>
      <w:proofErr w:type="spellEnd"/>
      <w:r w:rsidR="006D7672" w:rsidRPr="001C52D1">
        <w:rPr>
          <w:rFonts w:ascii="Calibri" w:hAnsi="Calibri" w:cs="Calibri"/>
          <w:b/>
          <w:lang w:val="fr-FR"/>
        </w:rPr>
        <w:t xml:space="preserve"> à Tirlemont. </w:t>
      </w:r>
      <w:proofErr w:type="spellStart"/>
      <w:r w:rsidR="00943AE7" w:rsidRPr="001C52D1">
        <w:rPr>
          <w:rFonts w:ascii="Calibri" w:hAnsi="Calibri" w:cs="Calibri"/>
          <w:b/>
          <w:lang w:val="fr-FR"/>
        </w:rPr>
        <w:t>Engelbosch</w:t>
      </w:r>
      <w:proofErr w:type="spellEnd"/>
      <w:r w:rsidR="00943AE7" w:rsidRPr="001C52D1">
        <w:rPr>
          <w:rFonts w:ascii="Calibri" w:hAnsi="Calibri" w:cs="Calibri"/>
          <w:b/>
          <w:lang w:val="fr-FR"/>
        </w:rPr>
        <w:t xml:space="preserve"> est ainsi le premier transporteur international en Belgique qui testera les boîtiers </w:t>
      </w:r>
      <w:r w:rsidR="001C52D1" w:rsidRPr="001C52D1">
        <w:rPr>
          <w:rFonts w:ascii="Calibri" w:hAnsi="Calibri" w:cs="Calibri"/>
          <w:b/>
          <w:lang w:val="fr-FR"/>
        </w:rPr>
        <w:t xml:space="preserve">de façon approfondie </w:t>
      </w:r>
      <w:r w:rsidR="00943AE7" w:rsidRPr="001C52D1">
        <w:rPr>
          <w:rFonts w:ascii="Calibri" w:hAnsi="Calibri" w:cs="Calibri"/>
          <w:b/>
          <w:lang w:val="fr-FR"/>
        </w:rPr>
        <w:t xml:space="preserve">pendant trois mois </w:t>
      </w:r>
      <w:r w:rsidR="003E6D1F" w:rsidRPr="001C52D1">
        <w:rPr>
          <w:rFonts w:ascii="Calibri" w:hAnsi="Calibri" w:cs="Calibri"/>
          <w:b/>
          <w:lang w:val="fr-FR"/>
        </w:rPr>
        <w:t xml:space="preserve">avant leur entrée sur le marché, prévue pour le mois de novembre. </w:t>
      </w:r>
    </w:p>
    <w:p w14:paraId="0B4340C9" w14:textId="77777777" w:rsidR="007A36AA" w:rsidRPr="008A1C3A" w:rsidRDefault="007A36AA" w:rsidP="000743C4">
      <w:pPr>
        <w:spacing w:line="360" w:lineRule="auto"/>
        <w:rPr>
          <w:rFonts w:ascii="Calibri" w:hAnsi="Calibri" w:cs="Calibri"/>
          <w:b/>
          <w:color w:val="000000"/>
          <w:lang w:val="fr-FR"/>
        </w:rPr>
      </w:pPr>
    </w:p>
    <w:p w14:paraId="4782E4AF" w14:textId="038BDBBA" w:rsidR="00A4609F" w:rsidRPr="008A1C3A" w:rsidRDefault="00A4609F" w:rsidP="000743C4">
      <w:pPr>
        <w:spacing w:line="360" w:lineRule="auto"/>
        <w:rPr>
          <w:rFonts w:ascii="Calibri" w:hAnsi="Calibri" w:cs="Calibri"/>
          <w:b/>
          <w:color w:val="000000"/>
          <w:lang w:val="fr-FR"/>
        </w:rPr>
      </w:pPr>
      <w:r w:rsidRPr="008A1C3A">
        <w:rPr>
          <w:rFonts w:ascii="Calibri" w:hAnsi="Calibri" w:cs="Calibri"/>
          <w:b/>
          <w:color w:val="000000"/>
          <w:lang w:val="fr-FR"/>
        </w:rPr>
        <w:t>Toute dernière phase du test</w:t>
      </w:r>
    </w:p>
    <w:p w14:paraId="50414BC3" w14:textId="60913EEF" w:rsidR="003344C7" w:rsidRPr="0088420C" w:rsidRDefault="007D4A9D" w:rsidP="000743C4">
      <w:pPr>
        <w:spacing w:line="360" w:lineRule="auto"/>
        <w:rPr>
          <w:rFonts w:ascii="Calibri" w:hAnsi="Calibri" w:cs="Calibri"/>
          <w:color w:val="000000"/>
          <w:lang w:val="fr-FR"/>
        </w:rPr>
      </w:pPr>
      <w:r w:rsidRPr="008A1C3A">
        <w:rPr>
          <w:rFonts w:ascii="Calibri" w:hAnsi="Calibri" w:cs="Calibri"/>
          <w:color w:val="000000"/>
          <w:lang w:val="fr-FR"/>
        </w:rPr>
        <w:t xml:space="preserve">La livraison des dix boîtiers test à Transport </w:t>
      </w:r>
      <w:proofErr w:type="spellStart"/>
      <w:r w:rsidRPr="008A1C3A">
        <w:rPr>
          <w:rFonts w:ascii="Calibri" w:hAnsi="Calibri" w:cs="Calibri"/>
          <w:color w:val="000000"/>
          <w:lang w:val="fr-FR"/>
        </w:rPr>
        <w:t>Engelbosch</w:t>
      </w:r>
      <w:proofErr w:type="spellEnd"/>
      <w:r w:rsidRPr="008A1C3A">
        <w:rPr>
          <w:rFonts w:ascii="Calibri" w:hAnsi="Calibri" w:cs="Calibri"/>
          <w:color w:val="000000"/>
          <w:lang w:val="fr-FR"/>
        </w:rPr>
        <w:t xml:space="preserve"> </w:t>
      </w:r>
      <w:r w:rsidR="0088420C" w:rsidRPr="008A1C3A">
        <w:rPr>
          <w:rFonts w:ascii="Calibri" w:hAnsi="Calibri" w:cs="Calibri"/>
          <w:color w:val="000000"/>
          <w:lang w:val="fr-FR"/>
        </w:rPr>
        <w:t xml:space="preserve">a fait </w:t>
      </w:r>
      <w:r w:rsidRPr="008A1C3A">
        <w:rPr>
          <w:rFonts w:ascii="Calibri" w:hAnsi="Calibri" w:cs="Calibri"/>
          <w:color w:val="000000"/>
          <w:lang w:val="fr-FR"/>
        </w:rPr>
        <w:t>démarre</w:t>
      </w:r>
      <w:r w:rsidR="0088420C" w:rsidRPr="008A1C3A">
        <w:rPr>
          <w:rFonts w:ascii="Calibri" w:hAnsi="Calibri" w:cs="Calibri"/>
          <w:color w:val="000000"/>
          <w:lang w:val="fr-FR"/>
        </w:rPr>
        <w:t>r</w:t>
      </w:r>
      <w:r w:rsidRPr="008A1C3A">
        <w:rPr>
          <w:rFonts w:ascii="Calibri" w:hAnsi="Calibri" w:cs="Calibri"/>
          <w:color w:val="000000"/>
          <w:lang w:val="fr-FR"/>
        </w:rPr>
        <w:t xml:space="preserve"> la toute </w:t>
      </w:r>
      <w:r w:rsidR="00CA1BE7" w:rsidRPr="008A1C3A">
        <w:rPr>
          <w:rFonts w:ascii="Calibri" w:hAnsi="Calibri" w:cs="Calibri"/>
          <w:color w:val="000000"/>
          <w:lang w:val="fr-FR"/>
        </w:rPr>
        <w:t xml:space="preserve">première phase </w:t>
      </w:r>
      <w:r w:rsidR="00AB0956" w:rsidRPr="008A1C3A">
        <w:rPr>
          <w:rFonts w:ascii="Calibri" w:hAnsi="Calibri" w:cs="Calibri"/>
          <w:color w:val="000000"/>
          <w:lang w:val="fr-FR"/>
        </w:rPr>
        <w:t xml:space="preserve">de </w:t>
      </w:r>
      <w:r w:rsidR="00CA1BE7" w:rsidRPr="008A1C3A">
        <w:rPr>
          <w:rFonts w:ascii="Calibri" w:hAnsi="Calibri" w:cs="Calibri"/>
          <w:color w:val="000000"/>
          <w:lang w:val="fr-FR"/>
        </w:rPr>
        <w:t>test</w:t>
      </w:r>
      <w:r w:rsidR="00CA1BE7" w:rsidRPr="00691C9E">
        <w:rPr>
          <w:rFonts w:ascii="Calibri" w:hAnsi="Calibri" w:cs="Calibri"/>
          <w:color w:val="000000"/>
          <w:lang w:val="fr-FR"/>
        </w:rPr>
        <w:t xml:space="preserve"> ouverte, après que </w:t>
      </w:r>
      <w:r w:rsidR="00431990" w:rsidRPr="00691C9E">
        <w:rPr>
          <w:rFonts w:ascii="Calibri" w:hAnsi="Calibri" w:cs="Calibri"/>
          <w:color w:val="000000"/>
          <w:lang w:val="fr-FR"/>
        </w:rPr>
        <w:t>la</w:t>
      </w:r>
      <w:r w:rsidR="008102C7" w:rsidRPr="00691C9E">
        <w:rPr>
          <w:rFonts w:ascii="Calibri" w:hAnsi="Calibri" w:cs="Calibri"/>
          <w:color w:val="000000"/>
          <w:lang w:val="fr-FR"/>
        </w:rPr>
        <w:t xml:space="preserve"> DKV BOX </w:t>
      </w:r>
      <w:r w:rsidR="008102C7" w:rsidRPr="00725870">
        <w:rPr>
          <w:rFonts w:ascii="Calibri" w:hAnsi="Calibri" w:cs="Calibri"/>
          <w:i/>
          <w:color w:val="000000"/>
          <w:lang w:val="fr-FR"/>
        </w:rPr>
        <w:t>EUROPE</w:t>
      </w:r>
      <w:r w:rsidR="008102C7" w:rsidRPr="00691C9E">
        <w:rPr>
          <w:rFonts w:ascii="Calibri" w:hAnsi="Calibri" w:cs="Calibri"/>
          <w:color w:val="000000"/>
          <w:lang w:val="fr-FR"/>
        </w:rPr>
        <w:t xml:space="preserve"> a déjà subi </w:t>
      </w:r>
      <w:r w:rsidR="00691C9E" w:rsidRPr="00691C9E">
        <w:rPr>
          <w:rFonts w:ascii="Calibri" w:hAnsi="Calibri" w:cs="Calibri"/>
          <w:color w:val="000000"/>
          <w:lang w:val="fr-FR"/>
        </w:rPr>
        <w:t>différents</w:t>
      </w:r>
      <w:r w:rsidR="008102C7" w:rsidRPr="00691C9E">
        <w:rPr>
          <w:rFonts w:ascii="Calibri" w:hAnsi="Calibri" w:cs="Calibri"/>
          <w:color w:val="000000"/>
          <w:lang w:val="fr-FR"/>
        </w:rPr>
        <w:t xml:space="preserve"> test</w:t>
      </w:r>
      <w:r w:rsidR="00691C9E" w:rsidRPr="00691C9E">
        <w:rPr>
          <w:rFonts w:ascii="Calibri" w:hAnsi="Calibri" w:cs="Calibri"/>
          <w:color w:val="000000"/>
          <w:lang w:val="fr-FR"/>
        </w:rPr>
        <w:t>s</w:t>
      </w:r>
      <w:r w:rsidR="008102C7" w:rsidRPr="00691C9E">
        <w:rPr>
          <w:rFonts w:ascii="Calibri" w:hAnsi="Calibri" w:cs="Calibri"/>
          <w:color w:val="000000"/>
          <w:lang w:val="fr-FR"/>
        </w:rPr>
        <w:t xml:space="preserve"> internes. </w:t>
      </w:r>
      <w:r w:rsidR="0056218E" w:rsidRPr="00691C9E">
        <w:rPr>
          <w:rFonts w:ascii="Calibri" w:hAnsi="Calibri" w:cs="Calibri"/>
          <w:color w:val="000000"/>
          <w:lang w:val="fr-FR"/>
        </w:rPr>
        <w:t xml:space="preserve">Après </w:t>
      </w:r>
      <w:proofErr w:type="spellStart"/>
      <w:r w:rsidR="0056218E" w:rsidRPr="00691C9E">
        <w:rPr>
          <w:rFonts w:ascii="Calibri" w:hAnsi="Calibri" w:cs="Calibri"/>
          <w:color w:val="000000"/>
          <w:lang w:val="fr-FR"/>
        </w:rPr>
        <w:t>Engelbosch</w:t>
      </w:r>
      <w:proofErr w:type="spellEnd"/>
      <w:r w:rsidR="0056218E" w:rsidRPr="00691C9E">
        <w:rPr>
          <w:rFonts w:ascii="Calibri" w:hAnsi="Calibri" w:cs="Calibri"/>
          <w:color w:val="000000"/>
          <w:lang w:val="fr-FR"/>
        </w:rPr>
        <w:t xml:space="preserve"> en Belgique, la société de transport Don </w:t>
      </w:r>
      <w:proofErr w:type="spellStart"/>
      <w:r w:rsidR="0056218E" w:rsidRPr="00691C9E">
        <w:rPr>
          <w:rFonts w:ascii="Calibri" w:hAnsi="Calibri" w:cs="Calibri"/>
          <w:color w:val="000000"/>
          <w:lang w:val="fr-FR"/>
        </w:rPr>
        <w:t>Trucking</w:t>
      </w:r>
      <w:proofErr w:type="spellEnd"/>
      <w:r w:rsidR="0056218E" w:rsidRPr="00691C9E">
        <w:rPr>
          <w:rFonts w:ascii="Calibri" w:hAnsi="Calibri" w:cs="Calibri"/>
          <w:color w:val="000000"/>
          <w:lang w:val="fr-FR"/>
        </w:rPr>
        <w:t xml:space="preserve"> aux Pays-Bas recevra également dix boîtiers pour </w:t>
      </w:r>
      <w:r w:rsidR="00691C9E" w:rsidRPr="00691C9E">
        <w:rPr>
          <w:rFonts w:ascii="Calibri" w:hAnsi="Calibri" w:cs="Calibri"/>
          <w:color w:val="000000"/>
          <w:lang w:val="fr-FR"/>
        </w:rPr>
        <w:t xml:space="preserve">effectuer </w:t>
      </w:r>
      <w:r w:rsidR="0056218E" w:rsidRPr="00691C9E">
        <w:rPr>
          <w:rFonts w:ascii="Calibri" w:hAnsi="Calibri" w:cs="Calibri"/>
          <w:color w:val="000000"/>
          <w:lang w:val="fr-FR"/>
        </w:rPr>
        <w:t xml:space="preserve">des tests approfondis. Au total des milliers de </w:t>
      </w:r>
      <w:proofErr w:type="spellStart"/>
      <w:r w:rsidR="0056218E" w:rsidRPr="00691C9E">
        <w:rPr>
          <w:rFonts w:ascii="Calibri" w:hAnsi="Calibri" w:cs="Calibri"/>
          <w:color w:val="000000"/>
          <w:lang w:val="fr-FR"/>
        </w:rPr>
        <w:t>testboxes</w:t>
      </w:r>
      <w:proofErr w:type="spellEnd"/>
      <w:r w:rsidR="0056218E" w:rsidRPr="00691C9E">
        <w:rPr>
          <w:rFonts w:ascii="Calibri" w:hAnsi="Calibri" w:cs="Calibri"/>
          <w:color w:val="000000"/>
          <w:lang w:val="fr-FR"/>
        </w:rPr>
        <w:t xml:space="preserve"> seront livré</w:t>
      </w:r>
      <w:r w:rsidR="00691C9E" w:rsidRPr="00691C9E">
        <w:rPr>
          <w:rFonts w:ascii="Calibri" w:hAnsi="Calibri" w:cs="Calibri"/>
          <w:color w:val="000000"/>
          <w:lang w:val="fr-FR"/>
        </w:rPr>
        <w:t>e</w:t>
      </w:r>
      <w:r w:rsidR="0056218E" w:rsidRPr="00691C9E">
        <w:rPr>
          <w:rFonts w:ascii="Calibri" w:hAnsi="Calibri" w:cs="Calibri"/>
          <w:color w:val="000000"/>
          <w:lang w:val="fr-FR"/>
        </w:rPr>
        <w:t>s dans les semaines suivantes. L’objectif est d</w:t>
      </w:r>
      <w:r w:rsidR="00691C9E" w:rsidRPr="00691C9E">
        <w:rPr>
          <w:rFonts w:ascii="Calibri" w:hAnsi="Calibri" w:cs="Calibri"/>
          <w:color w:val="000000"/>
          <w:lang w:val="fr-FR"/>
        </w:rPr>
        <w:t>e</w:t>
      </w:r>
      <w:r w:rsidR="0056218E" w:rsidRPr="00691C9E">
        <w:rPr>
          <w:rFonts w:ascii="Calibri" w:hAnsi="Calibri" w:cs="Calibri"/>
          <w:color w:val="000000"/>
          <w:lang w:val="fr-FR"/>
        </w:rPr>
        <w:t xml:space="preserve"> tester </w:t>
      </w:r>
      <w:r w:rsidR="0013090E" w:rsidRPr="00691C9E">
        <w:rPr>
          <w:rFonts w:ascii="Calibri" w:hAnsi="Calibri" w:cs="Calibri"/>
          <w:color w:val="000000"/>
          <w:lang w:val="fr-FR"/>
        </w:rPr>
        <w:t xml:space="preserve">largement </w:t>
      </w:r>
      <w:r w:rsidR="00691C9E" w:rsidRPr="00691C9E">
        <w:rPr>
          <w:rFonts w:ascii="Calibri" w:hAnsi="Calibri" w:cs="Calibri"/>
          <w:color w:val="000000"/>
          <w:lang w:val="fr-FR"/>
        </w:rPr>
        <w:t xml:space="preserve">sur le marché </w:t>
      </w:r>
      <w:r w:rsidR="0056218E" w:rsidRPr="00691C9E">
        <w:rPr>
          <w:rFonts w:ascii="Calibri" w:hAnsi="Calibri" w:cs="Calibri"/>
          <w:color w:val="000000"/>
          <w:lang w:val="fr-FR"/>
        </w:rPr>
        <w:t>le processus</w:t>
      </w:r>
      <w:r w:rsidR="00725870">
        <w:rPr>
          <w:rFonts w:ascii="Calibri" w:hAnsi="Calibri" w:cs="Calibri"/>
          <w:color w:val="000000"/>
          <w:lang w:val="fr-FR"/>
        </w:rPr>
        <w:t>,</w:t>
      </w:r>
      <w:r w:rsidR="0056218E" w:rsidRPr="00691C9E">
        <w:rPr>
          <w:rFonts w:ascii="Calibri" w:hAnsi="Calibri" w:cs="Calibri"/>
          <w:color w:val="000000"/>
          <w:lang w:val="fr-FR"/>
        </w:rPr>
        <w:t xml:space="preserve"> de l’enregistrement à la facturation, ainsi que l</w:t>
      </w:r>
      <w:r w:rsidR="0013090E" w:rsidRPr="00691C9E">
        <w:rPr>
          <w:rFonts w:ascii="Calibri" w:hAnsi="Calibri" w:cs="Calibri"/>
          <w:color w:val="000000"/>
          <w:lang w:val="fr-FR"/>
        </w:rPr>
        <w:t xml:space="preserve">’efficacité de la connexion online, avant de </w:t>
      </w:r>
      <w:r w:rsidR="00691C9E" w:rsidRPr="00691C9E">
        <w:rPr>
          <w:rFonts w:ascii="Calibri" w:hAnsi="Calibri" w:cs="Calibri"/>
          <w:color w:val="000000"/>
          <w:lang w:val="fr-FR"/>
        </w:rPr>
        <w:t>lancer</w:t>
      </w:r>
      <w:r w:rsidR="0013090E" w:rsidRPr="00691C9E">
        <w:rPr>
          <w:rFonts w:ascii="Calibri" w:hAnsi="Calibri" w:cs="Calibri"/>
          <w:color w:val="000000"/>
          <w:lang w:val="fr-FR"/>
        </w:rPr>
        <w:t xml:space="preserve"> la livraison officielle en novembre.</w:t>
      </w:r>
      <w:r w:rsidR="0013090E" w:rsidRPr="0088420C">
        <w:rPr>
          <w:rFonts w:ascii="Calibri" w:hAnsi="Calibri" w:cs="Calibri"/>
          <w:color w:val="000000"/>
          <w:lang w:val="fr-FR"/>
        </w:rPr>
        <w:t xml:space="preserve"> </w:t>
      </w:r>
    </w:p>
    <w:p w14:paraId="4DA29908" w14:textId="77777777" w:rsidR="006C1EAE" w:rsidRPr="008A1C3A" w:rsidRDefault="006C1EAE" w:rsidP="006C1EAE">
      <w:pPr>
        <w:spacing w:line="360" w:lineRule="auto"/>
        <w:rPr>
          <w:rFonts w:ascii="Calibri" w:hAnsi="Calibri" w:cs="Calibri"/>
          <w:lang w:val="fr-FR"/>
        </w:rPr>
      </w:pPr>
    </w:p>
    <w:p w14:paraId="71D5B633" w14:textId="77777777" w:rsidR="00C94EE2" w:rsidRPr="00691C9E" w:rsidRDefault="00C94EE2" w:rsidP="006C1EAE">
      <w:pPr>
        <w:spacing w:line="360" w:lineRule="auto"/>
        <w:rPr>
          <w:rFonts w:ascii="Calibri" w:hAnsi="Calibri" w:cs="Calibri"/>
          <w:b/>
          <w:lang w:val="fr-FR"/>
        </w:rPr>
      </w:pPr>
      <w:r w:rsidRPr="00691C9E">
        <w:rPr>
          <w:rFonts w:ascii="Calibri" w:hAnsi="Calibri" w:cs="Calibri"/>
          <w:b/>
          <w:lang w:val="fr-FR"/>
        </w:rPr>
        <w:t xml:space="preserve">DKV BOX </w:t>
      </w:r>
      <w:r w:rsidRPr="00691C9E">
        <w:rPr>
          <w:rFonts w:ascii="Calibri" w:hAnsi="Calibri" w:cs="Calibri"/>
          <w:b/>
          <w:i/>
          <w:lang w:val="fr-FR"/>
        </w:rPr>
        <w:t>EUROPE</w:t>
      </w:r>
    </w:p>
    <w:p w14:paraId="2E4148BE" w14:textId="07C11F3C" w:rsidR="00291764" w:rsidRPr="00691C9E" w:rsidRDefault="00431990" w:rsidP="00C94EE2">
      <w:pPr>
        <w:spacing w:line="360" w:lineRule="auto"/>
        <w:rPr>
          <w:rFonts w:ascii="Calibri" w:hAnsi="Calibri" w:cs="Calibri"/>
          <w:lang w:val="fr-FR"/>
        </w:rPr>
      </w:pPr>
      <w:r w:rsidRPr="00691C9E">
        <w:rPr>
          <w:rFonts w:ascii="Calibri" w:hAnsi="Calibri" w:cs="Calibri"/>
          <w:lang w:val="fr-FR"/>
        </w:rPr>
        <w:t>La</w:t>
      </w:r>
      <w:r w:rsidR="00C94EE2" w:rsidRPr="00691C9E">
        <w:rPr>
          <w:rFonts w:ascii="Calibri" w:hAnsi="Calibri" w:cs="Calibri"/>
          <w:lang w:val="fr-FR"/>
        </w:rPr>
        <w:t xml:space="preserve"> DKV BOX </w:t>
      </w:r>
      <w:r w:rsidR="00C94EE2" w:rsidRPr="00691C9E">
        <w:rPr>
          <w:rFonts w:ascii="Calibri" w:hAnsi="Calibri" w:cs="Calibri"/>
          <w:i/>
          <w:lang w:val="fr-FR"/>
        </w:rPr>
        <w:t>EUROPE</w:t>
      </w:r>
      <w:r w:rsidR="00C94EE2" w:rsidRPr="00691C9E">
        <w:rPr>
          <w:rFonts w:ascii="Calibri" w:hAnsi="Calibri" w:cs="Calibri"/>
          <w:lang w:val="fr-FR"/>
        </w:rPr>
        <w:t xml:space="preserve"> </w:t>
      </w:r>
      <w:r w:rsidR="00291764" w:rsidRPr="00691C9E">
        <w:rPr>
          <w:rFonts w:ascii="Calibri" w:hAnsi="Calibri" w:cs="Calibri"/>
          <w:lang w:val="fr-FR"/>
        </w:rPr>
        <w:t>a été développé</w:t>
      </w:r>
      <w:r w:rsidRPr="00691C9E">
        <w:rPr>
          <w:rFonts w:ascii="Calibri" w:hAnsi="Calibri" w:cs="Calibri"/>
          <w:lang w:val="fr-FR"/>
        </w:rPr>
        <w:t>e</w:t>
      </w:r>
      <w:r w:rsidR="00291764" w:rsidRPr="00691C9E">
        <w:rPr>
          <w:rFonts w:ascii="Calibri" w:hAnsi="Calibri" w:cs="Calibri"/>
          <w:lang w:val="fr-FR"/>
        </w:rPr>
        <w:t xml:space="preserve"> en collaboration avec des partenaires renommés tels que T-</w:t>
      </w:r>
      <w:proofErr w:type="spellStart"/>
      <w:r w:rsidR="00291764" w:rsidRPr="00691C9E">
        <w:rPr>
          <w:rFonts w:ascii="Calibri" w:hAnsi="Calibri" w:cs="Calibri"/>
          <w:lang w:val="fr-FR"/>
        </w:rPr>
        <w:t>Syst</w:t>
      </w:r>
      <w:r w:rsidR="00691C9E" w:rsidRPr="00691C9E">
        <w:rPr>
          <w:rFonts w:ascii="Calibri" w:hAnsi="Calibri" w:cs="Calibri"/>
          <w:lang w:val="fr-FR"/>
        </w:rPr>
        <w:t>e</w:t>
      </w:r>
      <w:r w:rsidR="00291764" w:rsidRPr="00691C9E">
        <w:rPr>
          <w:rFonts w:ascii="Calibri" w:hAnsi="Calibri" w:cs="Calibri"/>
          <w:lang w:val="fr-FR"/>
        </w:rPr>
        <w:t>ms</w:t>
      </w:r>
      <w:proofErr w:type="spellEnd"/>
      <w:r w:rsidR="00291764" w:rsidRPr="00691C9E">
        <w:rPr>
          <w:rFonts w:ascii="Calibri" w:hAnsi="Calibri" w:cs="Calibri"/>
          <w:lang w:val="fr-FR"/>
        </w:rPr>
        <w:t xml:space="preserve"> et Daimler. Ainsi DKV a réalisé une solution fiable et axée sur la branche</w:t>
      </w:r>
      <w:r w:rsidR="00B607B6" w:rsidRPr="00691C9E">
        <w:rPr>
          <w:rFonts w:ascii="Calibri" w:hAnsi="Calibri" w:cs="Calibri"/>
          <w:lang w:val="fr-FR"/>
        </w:rPr>
        <w:t xml:space="preserve"> pour la saisie efficace du péage dans toute l’</w:t>
      </w:r>
      <w:r w:rsidR="00691C9E">
        <w:rPr>
          <w:rFonts w:ascii="Calibri" w:hAnsi="Calibri" w:cs="Calibri"/>
          <w:lang w:val="fr-FR"/>
        </w:rPr>
        <w:t>Europe. Cette</w:t>
      </w:r>
      <w:r w:rsidR="00B607B6" w:rsidRPr="00691C9E">
        <w:rPr>
          <w:rFonts w:ascii="Calibri" w:hAnsi="Calibri" w:cs="Calibri"/>
          <w:lang w:val="fr-FR"/>
        </w:rPr>
        <w:t xml:space="preserve"> box correspond à toutes les </w:t>
      </w:r>
      <w:r w:rsidR="00691C9E" w:rsidRPr="00691C9E">
        <w:rPr>
          <w:rFonts w:ascii="Calibri" w:hAnsi="Calibri" w:cs="Calibri"/>
          <w:lang w:val="fr-FR"/>
        </w:rPr>
        <w:t>exigences techniques de</w:t>
      </w:r>
      <w:r w:rsidR="00B607B6" w:rsidRPr="00691C9E">
        <w:rPr>
          <w:rFonts w:ascii="Calibri" w:hAnsi="Calibri" w:cs="Calibri"/>
          <w:lang w:val="fr-FR"/>
        </w:rPr>
        <w:t xml:space="preserve"> tous les pays de l’UE et est ainsi à 100% conforme </w:t>
      </w:r>
      <w:r w:rsidR="004B0101" w:rsidRPr="00691C9E">
        <w:rPr>
          <w:rFonts w:ascii="Calibri" w:hAnsi="Calibri" w:cs="Calibri"/>
          <w:lang w:val="fr-FR"/>
        </w:rPr>
        <w:t xml:space="preserve">EETS. </w:t>
      </w:r>
    </w:p>
    <w:p w14:paraId="70927B10" w14:textId="77777777" w:rsidR="00E828B6" w:rsidRPr="008A1C3A" w:rsidRDefault="00E828B6" w:rsidP="00C94EE2">
      <w:pPr>
        <w:spacing w:line="360" w:lineRule="auto"/>
        <w:rPr>
          <w:rFonts w:ascii="Calibri" w:hAnsi="Calibri" w:cs="Calibri"/>
          <w:lang w:val="en-US"/>
        </w:rPr>
      </w:pPr>
    </w:p>
    <w:p w14:paraId="1598F156" w14:textId="132E920D" w:rsidR="00DE0732" w:rsidRPr="00691C9E" w:rsidRDefault="003E3B4D" w:rsidP="00C94EE2">
      <w:pPr>
        <w:spacing w:line="360" w:lineRule="auto"/>
        <w:rPr>
          <w:rFonts w:ascii="Calibri" w:hAnsi="Calibri" w:cs="Calibri"/>
          <w:lang w:val="fr-FR"/>
        </w:rPr>
      </w:pPr>
      <w:r w:rsidRPr="006946E3">
        <w:rPr>
          <w:rFonts w:ascii="Calibri" w:hAnsi="Calibri" w:cs="Calibri"/>
          <w:lang w:val="fr-FR"/>
        </w:rPr>
        <w:t>L</w:t>
      </w:r>
      <w:r w:rsidR="00E828B6" w:rsidRPr="006946E3">
        <w:rPr>
          <w:rFonts w:ascii="Calibri" w:hAnsi="Calibri" w:cs="Calibri"/>
          <w:lang w:val="fr-FR"/>
        </w:rPr>
        <w:t xml:space="preserve">e </w:t>
      </w:r>
      <w:r w:rsidRPr="006946E3">
        <w:rPr>
          <w:rFonts w:ascii="Calibri" w:hAnsi="Calibri" w:cs="Calibri"/>
          <w:lang w:val="fr-FR"/>
        </w:rPr>
        <w:t>péage belge est le premier à ê</w:t>
      </w:r>
      <w:r w:rsidR="00DE0732" w:rsidRPr="006946E3">
        <w:rPr>
          <w:rFonts w:ascii="Calibri" w:hAnsi="Calibri" w:cs="Calibri"/>
          <w:lang w:val="fr-FR"/>
        </w:rPr>
        <w:t xml:space="preserve">tre saisi par la </w:t>
      </w:r>
      <w:r w:rsidR="00E828B6" w:rsidRPr="006946E3">
        <w:rPr>
          <w:rFonts w:ascii="Calibri" w:hAnsi="Calibri" w:cs="Calibri"/>
          <w:lang w:val="fr-FR"/>
        </w:rPr>
        <w:t xml:space="preserve">DKV BOX </w:t>
      </w:r>
      <w:r w:rsidR="00E828B6" w:rsidRPr="00725870">
        <w:rPr>
          <w:rFonts w:ascii="Calibri" w:hAnsi="Calibri" w:cs="Calibri"/>
          <w:i/>
          <w:lang w:val="fr-FR"/>
        </w:rPr>
        <w:t>EUROPE</w:t>
      </w:r>
      <w:r w:rsidR="00E828B6" w:rsidRPr="006946E3">
        <w:rPr>
          <w:rFonts w:ascii="Calibri" w:hAnsi="Calibri" w:cs="Calibri"/>
          <w:lang w:val="fr-FR"/>
        </w:rPr>
        <w:t xml:space="preserve">. </w:t>
      </w:r>
      <w:r w:rsidR="00DE0732" w:rsidRPr="006946E3">
        <w:rPr>
          <w:rFonts w:ascii="Calibri" w:hAnsi="Calibri" w:cs="Calibri"/>
          <w:lang w:val="fr-FR"/>
        </w:rPr>
        <w:t>L</w:t>
      </w:r>
      <w:r w:rsidR="00E828B6" w:rsidRPr="006946E3">
        <w:rPr>
          <w:rFonts w:ascii="Calibri" w:hAnsi="Calibri" w:cs="Calibri"/>
          <w:lang w:val="fr-FR"/>
        </w:rPr>
        <w:t xml:space="preserve">e </w:t>
      </w:r>
      <w:r w:rsidR="00DE0732" w:rsidRPr="006946E3">
        <w:rPr>
          <w:rFonts w:ascii="Calibri" w:hAnsi="Calibri" w:cs="Calibri"/>
          <w:lang w:val="fr-FR"/>
        </w:rPr>
        <w:t>péage allemand sera intégré début 2019. Après suivront l’Autriche, la France, l’Espagne et le Portugal. Peu après ce sera au tour de l’Italie et les ponts d’</w:t>
      </w:r>
      <w:proofErr w:type="spellStart"/>
      <w:r w:rsidR="00E828B6" w:rsidRPr="006946E3">
        <w:rPr>
          <w:rFonts w:ascii="Calibri" w:hAnsi="Calibri" w:cs="Calibri"/>
          <w:lang w:val="fr-FR"/>
        </w:rPr>
        <w:t>Öresund</w:t>
      </w:r>
      <w:proofErr w:type="spellEnd"/>
      <w:r w:rsidR="00E828B6" w:rsidRPr="006946E3">
        <w:rPr>
          <w:rFonts w:ascii="Calibri" w:hAnsi="Calibri" w:cs="Calibri"/>
          <w:lang w:val="fr-FR"/>
        </w:rPr>
        <w:t xml:space="preserve"> en </w:t>
      </w:r>
      <w:proofErr w:type="spellStart"/>
      <w:r w:rsidR="00E828B6" w:rsidRPr="006946E3">
        <w:rPr>
          <w:rFonts w:ascii="Calibri" w:hAnsi="Calibri" w:cs="Calibri"/>
          <w:lang w:val="fr-FR"/>
        </w:rPr>
        <w:t>Storebaelt</w:t>
      </w:r>
      <w:proofErr w:type="spellEnd"/>
      <w:r w:rsidR="00E828B6" w:rsidRPr="006946E3">
        <w:rPr>
          <w:rFonts w:ascii="Calibri" w:hAnsi="Calibri" w:cs="Calibri"/>
          <w:lang w:val="fr-FR"/>
        </w:rPr>
        <w:t xml:space="preserve"> </w:t>
      </w:r>
      <w:r w:rsidR="00DE0732" w:rsidRPr="006946E3">
        <w:rPr>
          <w:rFonts w:ascii="Calibri" w:hAnsi="Calibri" w:cs="Calibri"/>
          <w:lang w:val="fr-FR"/>
        </w:rPr>
        <w:t xml:space="preserve">en </w:t>
      </w:r>
      <w:proofErr w:type="spellStart"/>
      <w:r w:rsidR="00E828B6" w:rsidRPr="006946E3">
        <w:rPr>
          <w:rFonts w:ascii="Calibri" w:hAnsi="Calibri" w:cs="Calibri"/>
          <w:lang w:val="fr-FR"/>
        </w:rPr>
        <w:t>Scandinavië</w:t>
      </w:r>
      <w:proofErr w:type="spellEnd"/>
      <w:r w:rsidR="00E828B6" w:rsidRPr="006946E3">
        <w:rPr>
          <w:rFonts w:ascii="Calibri" w:hAnsi="Calibri" w:cs="Calibri"/>
          <w:lang w:val="fr-FR"/>
        </w:rPr>
        <w:t xml:space="preserve"> </w:t>
      </w:r>
      <w:r w:rsidR="00DE0732" w:rsidRPr="006946E3">
        <w:rPr>
          <w:rFonts w:ascii="Calibri" w:hAnsi="Calibri" w:cs="Calibri"/>
          <w:lang w:val="fr-FR"/>
        </w:rPr>
        <w:t>d’être activés</w:t>
      </w:r>
      <w:r w:rsidR="00E828B6" w:rsidRPr="006946E3">
        <w:rPr>
          <w:rFonts w:ascii="Calibri" w:hAnsi="Calibri" w:cs="Calibri"/>
          <w:lang w:val="fr-FR"/>
        </w:rPr>
        <w:t xml:space="preserve">. </w:t>
      </w:r>
      <w:r w:rsidR="00DE0732" w:rsidRPr="006946E3">
        <w:rPr>
          <w:rFonts w:ascii="Calibri" w:hAnsi="Calibri" w:cs="Calibri"/>
          <w:lang w:val="fr-FR"/>
        </w:rPr>
        <w:t xml:space="preserve">De nouveaux pays pourront facilement être intégrés ‘over the air’, ce qui accentue </w:t>
      </w:r>
      <w:r w:rsidR="006946E3" w:rsidRPr="006946E3">
        <w:rPr>
          <w:rFonts w:ascii="Calibri" w:hAnsi="Calibri" w:cs="Calibri"/>
          <w:lang w:val="fr-FR"/>
        </w:rPr>
        <w:t>de nouveau</w:t>
      </w:r>
      <w:r w:rsidR="00DE0732" w:rsidRPr="006946E3">
        <w:rPr>
          <w:rFonts w:ascii="Calibri" w:hAnsi="Calibri" w:cs="Calibri"/>
          <w:lang w:val="fr-FR"/>
        </w:rPr>
        <w:t xml:space="preserve"> la facilité d’utilisation.</w:t>
      </w:r>
      <w:r w:rsidR="00DE0732" w:rsidRPr="00691C9E">
        <w:rPr>
          <w:rFonts w:ascii="Calibri" w:hAnsi="Calibri" w:cs="Calibri"/>
          <w:lang w:val="fr-FR"/>
        </w:rPr>
        <w:t xml:space="preserve"> </w:t>
      </w:r>
    </w:p>
    <w:p w14:paraId="02FD4A69" w14:textId="77777777" w:rsidR="00C94EE2" w:rsidRPr="008A1C3A" w:rsidRDefault="00C94EE2" w:rsidP="006C1EAE">
      <w:pPr>
        <w:spacing w:line="360" w:lineRule="auto"/>
        <w:rPr>
          <w:rFonts w:ascii="Calibri" w:hAnsi="Calibri" w:cs="Calibri"/>
          <w:lang w:val="en-US"/>
        </w:rPr>
      </w:pPr>
    </w:p>
    <w:p w14:paraId="5437EA93" w14:textId="02D39785" w:rsidR="00431990" w:rsidRPr="006946E3" w:rsidRDefault="0041677B" w:rsidP="000743C4">
      <w:pPr>
        <w:spacing w:line="360" w:lineRule="auto"/>
        <w:rPr>
          <w:rFonts w:ascii="Calibri" w:hAnsi="Calibri"/>
          <w:i/>
          <w:lang w:val="fr-FR"/>
        </w:rPr>
      </w:pPr>
      <w:r w:rsidRPr="006946E3">
        <w:rPr>
          <w:rFonts w:ascii="Calibri" w:hAnsi="Calibri"/>
          <w:lang w:val="fr-FR"/>
        </w:rPr>
        <w:t xml:space="preserve">Michel </w:t>
      </w:r>
      <w:proofErr w:type="spellStart"/>
      <w:r w:rsidRPr="006946E3">
        <w:rPr>
          <w:rFonts w:ascii="Calibri" w:hAnsi="Calibri"/>
          <w:lang w:val="fr-FR"/>
        </w:rPr>
        <w:t>Engelbosch</w:t>
      </w:r>
      <w:proofErr w:type="spellEnd"/>
      <w:r w:rsidRPr="006946E3">
        <w:rPr>
          <w:rFonts w:ascii="Calibri" w:hAnsi="Calibri"/>
          <w:lang w:val="fr-FR"/>
        </w:rPr>
        <w:t xml:space="preserve"> </w:t>
      </w:r>
      <w:r w:rsidR="007B084E" w:rsidRPr="006946E3">
        <w:rPr>
          <w:rFonts w:ascii="Calibri" w:hAnsi="Calibri"/>
          <w:lang w:val="fr-FR"/>
        </w:rPr>
        <w:t>est bien sûr un homme satisfai</w:t>
      </w:r>
      <w:r w:rsidR="00725870">
        <w:rPr>
          <w:rFonts w:ascii="Calibri" w:hAnsi="Calibri"/>
          <w:lang w:val="fr-FR"/>
        </w:rPr>
        <w:t>t, car sa société de transport a</w:t>
      </w:r>
      <w:r w:rsidR="007B084E" w:rsidRPr="006946E3">
        <w:rPr>
          <w:rFonts w:ascii="Calibri" w:hAnsi="Calibri"/>
          <w:lang w:val="fr-FR"/>
        </w:rPr>
        <w:t xml:space="preserve"> été la première firme en </w:t>
      </w:r>
      <w:r w:rsidR="00725870">
        <w:rPr>
          <w:rFonts w:ascii="Calibri" w:hAnsi="Calibri"/>
          <w:lang w:val="fr-FR"/>
        </w:rPr>
        <w:t>Belgique à être</w:t>
      </w:r>
      <w:r w:rsidR="007B084E" w:rsidRPr="006946E3">
        <w:rPr>
          <w:rFonts w:ascii="Calibri" w:hAnsi="Calibri"/>
          <w:lang w:val="fr-FR"/>
        </w:rPr>
        <w:t xml:space="preserve"> invitée à tester le boîtier sur le terrain : </w:t>
      </w:r>
      <w:r w:rsidR="007B084E" w:rsidRPr="006946E3">
        <w:rPr>
          <w:rFonts w:ascii="Calibri" w:hAnsi="Calibri"/>
          <w:i/>
          <w:lang w:val="fr-FR"/>
        </w:rPr>
        <w:t xml:space="preserve">“Depuis plus de vingt ans notre entreprise </w:t>
      </w:r>
      <w:r w:rsidR="007C0823" w:rsidRPr="006946E3">
        <w:rPr>
          <w:rFonts w:ascii="Calibri" w:hAnsi="Calibri"/>
          <w:i/>
          <w:lang w:val="fr-FR"/>
        </w:rPr>
        <w:t xml:space="preserve">s’engage pour le bien-être de nos travailleurs et la communication ouverte est très importante pour nous. La DKV BOX EUROPE </w:t>
      </w:r>
      <w:r w:rsidR="00431990" w:rsidRPr="006946E3">
        <w:rPr>
          <w:rFonts w:ascii="Calibri" w:hAnsi="Calibri"/>
          <w:i/>
          <w:lang w:val="fr-FR"/>
        </w:rPr>
        <w:t xml:space="preserve">est facile d’utilisation et fiable, ce qui motivera certainement nos collaborateurs à effectuer leurs tâches convenablement et </w:t>
      </w:r>
      <w:r w:rsidR="006946E3" w:rsidRPr="006946E3">
        <w:rPr>
          <w:rFonts w:ascii="Calibri" w:hAnsi="Calibri"/>
          <w:i/>
          <w:lang w:val="fr-FR"/>
        </w:rPr>
        <w:t xml:space="preserve">à </w:t>
      </w:r>
      <w:r w:rsidR="00431990" w:rsidRPr="006946E3">
        <w:rPr>
          <w:rFonts w:ascii="Calibri" w:hAnsi="Calibri"/>
          <w:i/>
          <w:lang w:val="fr-FR"/>
        </w:rPr>
        <w:t>assurer ainsi la continu</w:t>
      </w:r>
      <w:r w:rsidR="006946E3" w:rsidRPr="006946E3">
        <w:rPr>
          <w:rFonts w:ascii="Calibri" w:hAnsi="Calibri"/>
          <w:i/>
          <w:lang w:val="fr-FR"/>
        </w:rPr>
        <w:t>i</w:t>
      </w:r>
      <w:r w:rsidR="00431990" w:rsidRPr="006946E3">
        <w:rPr>
          <w:rFonts w:ascii="Calibri" w:hAnsi="Calibri"/>
          <w:i/>
          <w:lang w:val="fr-FR"/>
        </w:rPr>
        <w:t>té de notre entreprise.”</w:t>
      </w:r>
    </w:p>
    <w:p w14:paraId="559FC285" w14:textId="7DE41C48" w:rsidR="00835930" w:rsidRPr="006946E3" w:rsidRDefault="00835930" w:rsidP="000743C4">
      <w:pPr>
        <w:spacing w:line="360" w:lineRule="auto"/>
        <w:rPr>
          <w:rFonts w:ascii="Calibri" w:hAnsi="Calibri"/>
          <w:i/>
          <w:lang w:val="fr-FR"/>
        </w:rPr>
      </w:pPr>
      <w:r w:rsidRPr="006946E3">
        <w:rPr>
          <w:rFonts w:ascii="Calibri" w:hAnsi="Calibri"/>
          <w:lang w:val="fr-FR"/>
        </w:rPr>
        <w:lastRenderedPageBreak/>
        <w:t xml:space="preserve">Hans </w:t>
      </w:r>
      <w:proofErr w:type="spellStart"/>
      <w:r w:rsidRPr="006946E3">
        <w:rPr>
          <w:rFonts w:ascii="Calibri" w:hAnsi="Calibri"/>
          <w:lang w:val="fr-FR"/>
        </w:rPr>
        <w:t>Cousserier</w:t>
      </w:r>
      <w:proofErr w:type="spellEnd"/>
      <w:r w:rsidRPr="006946E3">
        <w:rPr>
          <w:rFonts w:ascii="Calibri" w:hAnsi="Calibri"/>
          <w:lang w:val="fr-FR"/>
        </w:rPr>
        <w:t xml:space="preserve">, Team Leader de DKV Euro Service en Belgique, </w:t>
      </w:r>
      <w:r w:rsidR="00155DEA" w:rsidRPr="006946E3">
        <w:rPr>
          <w:rFonts w:ascii="Calibri" w:hAnsi="Calibri"/>
          <w:lang w:val="fr-FR"/>
        </w:rPr>
        <w:t>est p</w:t>
      </w:r>
      <w:r w:rsidR="007B6110" w:rsidRPr="006946E3">
        <w:rPr>
          <w:rFonts w:ascii="Calibri" w:hAnsi="Calibri"/>
          <w:lang w:val="fr-FR"/>
        </w:rPr>
        <w:t xml:space="preserve">articulièrement fier que DKV ait réussi à livrer, avec la DKV BOX </w:t>
      </w:r>
      <w:r w:rsidR="007B6110" w:rsidRPr="00725870">
        <w:rPr>
          <w:rFonts w:ascii="Calibri" w:hAnsi="Calibri"/>
          <w:i/>
          <w:lang w:val="fr-FR"/>
        </w:rPr>
        <w:t>EUROPE</w:t>
      </w:r>
      <w:r w:rsidR="007B6110" w:rsidRPr="006946E3">
        <w:rPr>
          <w:rFonts w:ascii="Calibri" w:hAnsi="Calibri"/>
          <w:lang w:val="fr-FR"/>
        </w:rPr>
        <w:t>, les premiers boîtiers disponibles et fonctionnels sur le marché : “</w:t>
      </w:r>
      <w:r w:rsidR="007B6110" w:rsidRPr="006946E3">
        <w:rPr>
          <w:rFonts w:ascii="Calibri" w:hAnsi="Calibri"/>
          <w:i/>
          <w:lang w:val="fr-FR"/>
        </w:rPr>
        <w:t xml:space="preserve">Avec l’introduction de ces </w:t>
      </w:r>
      <w:proofErr w:type="spellStart"/>
      <w:r w:rsidR="007B6110" w:rsidRPr="006946E3">
        <w:rPr>
          <w:rFonts w:ascii="Calibri" w:hAnsi="Calibri"/>
          <w:i/>
          <w:lang w:val="fr-FR"/>
        </w:rPr>
        <w:t>testboxes</w:t>
      </w:r>
      <w:proofErr w:type="spellEnd"/>
      <w:r w:rsidR="007B6110" w:rsidRPr="006946E3">
        <w:rPr>
          <w:rFonts w:ascii="Calibri" w:hAnsi="Calibri"/>
          <w:i/>
          <w:lang w:val="fr-FR"/>
        </w:rPr>
        <w:t xml:space="preserve"> nous soulignons </w:t>
      </w:r>
      <w:r w:rsidR="00956477" w:rsidRPr="006946E3">
        <w:rPr>
          <w:rFonts w:ascii="Calibri" w:hAnsi="Calibri"/>
          <w:i/>
          <w:lang w:val="fr-FR"/>
        </w:rPr>
        <w:t xml:space="preserve">encore notre rôle de pionnier dans la numérisation </w:t>
      </w:r>
      <w:r w:rsidR="006946E3" w:rsidRPr="006946E3">
        <w:rPr>
          <w:rFonts w:ascii="Calibri" w:hAnsi="Calibri"/>
          <w:i/>
          <w:lang w:val="fr-FR"/>
        </w:rPr>
        <w:t>du</w:t>
      </w:r>
      <w:r w:rsidR="00956477" w:rsidRPr="006946E3">
        <w:rPr>
          <w:rFonts w:ascii="Calibri" w:hAnsi="Calibri"/>
          <w:i/>
          <w:lang w:val="fr-FR"/>
        </w:rPr>
        <w:t xml:space="preserve"> secteur. Nous avons effectué beaucoup d’études </w:t>
      </w:r>
      <w:r w:rsidR="006946E3" w:rsidRPr="006946E3">
        <w:rPr>
          <w:rFonts w:ascii="Calibri" w:hAnsi="Calibri"/>
          <w:i/>
          <w:lang w:val="fr-FR"/>
        </w:rPr>
        <w:t xml:space="preserve">au préalable </w:t>
      </w:r>
      <w:r w:rsidR="00956477" w:rsidRPr="006946E3">
        <w:rPr>
          <w:rFonts w:ascii="Calibri" w:hAnsi="Calibri"/>
          <w:i/>
          <w:lang w:val="fr-FR"/>
        </w:rPr>
        <w:t xml:space="preserve">et nous sommes ravis de pouvoir offrir à nos clients cette solution excellente qui permettra de saisir tous les péages </w:t>
      </w:r>
      <w:r w:rsidR="006946E3" w:rsidRPr="006946E3">
        <w:rPr>
          <w:rFonts w:ascii="Calibri" w:hAnsi="Calibri"/>
          <w:i/>
          <w:lang w:val="fr-FR"/>
        </w:rPr>
        <w:t xml:space="preserve">en </w:t>
      </w:r>
      <w:r w:rsidR="00956477" w:rsidRPr="006946E3">
        <w:rPr>
          <w:rFonts w:ascii="Calibri" w:hAnsi="Calibri"/>
          <w:i/>
          <w:lang w:val="fr-FR"/>
        </w:rPr>
        <w:t>Europe. Les clients de DKV en ont l’habitude : dans ce processus nous sommes, comme toujours, axés clients et nous souhaitons offrir des services innovateurs ayant une valeur ajoutée. A cet effet DKV offre un service de soutien de première ligne po</w:t>
      </w:r>
      <w:r w:rsidR="006946E3" w:rsidRPr="006946E3">
        <w:rPr>
          <w:rFonts w:ascii="Calibri" w:hAnsi="Calibri"/>
          <w:i/>
          <w:lang w:val="fr-FR"/>
        </w:rPr>
        <w:t>ur répondre à toutes les questi</w:t>
      </w:r>
      <w:r w:rsidR="00956477" w:rsidRPr="006946E3">
        <w:rPr>
          <w:rFonts w:ascii="Calibri" w:hAnsi="Calibri"/>
          <w:i/>
          <w:lang w:val="fr-FR"/>
        </w:rPr>
        <w:t>o</w:t>
      </w:r>
      <w:r w:rsidR="006946E3" w:rsidRPr="006946E3">
        <w:rPr>
          <w:rFonts w:ascii="Calibri" w:hAnsi="Calibri"/>
          <w:i/>
          <w:lang w:val="fr-FR"/>
        </w:rPr>
        <w:t>n</w:t>
      </w:r>
      <w:r w:rsidR="00956477" w:rsidRPr="006946E3">
        <w:rPr>
          <w:rFonts w:ascii="Calibri" w:hAnsi="Calibri"/>
          <w:i/>
          <w:lang w:val="fr-FR"/>
        </w:rPr>
        <w:t xml:space="preserve">s des clients qui sera joignable 24/7. En outre, les clients pourront également compter sur un rapportage détaillé qui leur permettra d’organiser d’autant plus efficacement leurs activités d’entreprise.” </w:t>
      </w:r>
    </w:p>
    <w:p w14:paraId="6E96C565" w14:textId="77777777" w:rsidR="00C94EE2" w:rsidRPr="008A1C3A" w:rsidRDefault="00C94EE2" w:rsidP="00C94EE2">
      <w:pPr>
        <w:rPr>
          <w:lang w:val="en-US"/>
        </w:rPr>
      </w:pPr>
    </w:p>
    <w:p w14:paraId="291F9B8B" w14:textId="0AD496B3" w:rsidR="009055AC" w:rsidRPr="008A1C3A" w:rsidRDefault="00AE1EA0" w:rsidP="009055AC">
      <w:pPr>
        <w:rPr>
          <w:rFonts w:ascii="Calibri" w:hAnsi="Calibri" w:cs="Calibri"/>
          <w:lang w:val="en-US"/>
        </w:rPr>
      </w:pPr>
      <w:proofErr w:type="gramStart"/>
      <w:r w:rsidRPr="008A1C3A">
        <w:rPr>
          <w:rFonts w:ascii="Calibri" w:hAnsi="Calibri" w:cs="Calibri"/>
          <w:lang w:val="en-US"/>
        </w:rPr>
        <w:t>Plus</w:t>
      </w:r>
      <w:proofErr w:type="gramEnd"/>
      <w:r w:rsidRPr="008A1C3A">
        <w:rPr>
          <w:rFonts w:ascii="Calibri" w:hAnsi="Calibri" w:cs="Calibri"/>
          <w:lang w:val="en-US"/>
        </w:rPr>
        <w:t xml:space="preserve"> </w:t>
      </w:r>
      <w:proofErr w:type="spellStart"/>
      <w:r w:rsidRPr="008A1C3A">
        <w:rPr>
          <w:rFonts w:ascii="Calibri" w:hAnsi="Calibri" w:cs="Calibri"/>
          <w:lang w:val="en-US"/>
        </w:rPr>
        <w:t>d’informations</w:t>
      </w:r>
      <w:proofErr w:type="spellEnd"/>
      <w:r w:rsidRPr="008A1C3A">
        <w:rPr>
          <w:rFonts w:ascii="Calibri" w:hAnsi="Calibri" w:cs="Calibri"/>
          <w:lang w:val="en-US"/>
        </w:rPr>
        <w:t xml:space="preserve"> à </w:t>
      </w:r>
      <w:proofErr w:type="spellStart"/>
      <w:r w:rsidRPr="008A1C3A">
        <w:rPr>
          <w:rFonts w:ascii="Calibri" w:hAnsi="Calibri" w:cs="Calibri"/>
          <w:lang w:val="en-US"/>
        </w:rPr>
        <w:t>propos</w:t>
      </w:r>
      <w:proofErr w:type="spellEnd"/>
      <w:r w:rsidR="009055AC" w:rsidRPr="008A1C3A">
        <w:rPr>
          <w:rFonts w:ascii="Calibri" w:hAnsi="Calibri" w:cs="Calibri"/>
          <w:lang w:val="en-US"/>
        </w:rPr>
        <w:t xml:space="preserve"> de </w:t>
      </w:r>
      <w:r w:rsidRPr="008A1C3A">
        <w:rPr>
          <w:rFonts w:ascii="Calibri" w:hAnsi="Calibri" w:cs="Calibri"/>
          <w:lang w:val="en-US"/>
        </w:rPr>
        <w:t xml:space="preserve">la </w:t>
      </w:r>
      <w:r w:rsidR="009055AC" w:rsidRPr="008A1C3A">
        <w:rPr>
          <w:rFonts w:ascii="Calibri" w:hAnsi="Calibri" w:cs="Calibri"/>
          <w:lang w:val="en-US"/>
        </w:rPr>
        <w:t xml:space="preserve">DKV BOX EUROPE: </w:t>
      </w:r>
      <w:hyperlink r:id="rId8" w:history="1">
        <w:r w:rsidR="009055AC" w:rsidRPr="008A1C3A">
          <w:rPr>
            <w:rStyle w:val="Hyperlink"/>
            <w:rFonts w:ascii="Calibri" w:hAnsi="Calibri" w:cs="Calibri"/>
            <w:lang w:val="en-US"/>
          </w:rPr>
          <w:t>https://www.dkv-euroservice.com/nl/diensten/tol/dkv-box-europe/</w:t>
        </w:r>
      </w:hyperlink>
    </w:p>
    <w:p w14:paraId="3C9EF40B" w14:textId="77777777" w:rsidR="009055AC" w:rsidRPr="008A1C3A" w:rsidRDefault="009055AC" w:rsidP="00C94EE2">
      <w:pPr>
        <w:rPr>
          <w:rFonts w:ascii="Calibri" w:hAnsi="Calibri" w:cs="Calibri"/>
          <w:lang w:val="en-US"/>
        </w:rPr>
      </w:pPr>
    </w:p>
    <w:p w14:paraId="39052DF4" w14:textId="2449DFE7" w:rsidR="009055AC" w:rsidRPr="008A1C3A" w:rsidRDefault="009055AC" w:rsidP="00C94EE2">
      <w:pPr>
        <w:rPr>
          <w:rFonts w:ascii="Calibri" w:hAnsi="Calibri" w:cs="Calibri"/>
          <w:lang w:val="en-US"/>
        </w:rPr>
      </w:pPr>
      <w:r w:rsidRPr="008A1C3A">
        <w:rPr>
          <w:rFonts w:ascii="Calibri" w:hAnsi="Calibri" w:cs="Calibri"/>
          <w:lang w:val="en-US"/>
        </w:rPr>
        <w:t xml:space="preserve">Checklist </w:t>
      </w:r>
      <w:r w:rsidR="00AE1EA0" w:rsidRPr="008A1C3A">
        <w:rPr>
          <w:rFonts w:ascii="Calibri" w:hAnsi="Calibri" w:cs="Calibri"/>
          <w:lang w:val="en-US"/>
        </w:rPr>
        <w:t xml:space="preserve">pour le </w:t>
      </w:r>
      <w:proofErr w:type="spellStart"/>
      <w:r w:rsidR="00AE1EA0" w:rsidRPr="008A1C3A">
        <w:rPr>
          <w:rFonts w:ascii="Calibri" w:hAnsi="Calibri" w:cs="Calibri"/>
          <w:lang w:val="en-US"/>
        </w:rPr>
        <w:t>choix</w:t>
      </w:r>
      <w:proofErr w:type="spellEnd"/>
      <w:r w:rsidR="00AE1EA0" w:rsidRPr="008A1C3A">
        <w:rPr>
          <w:rFonts w:ascii="Calibri" w:hAnsi="Calibri" w:cs="Calibri"/>
          <w:lang w:val="en-US"/>
        </w:rPr>
        <w:t xml:space="preserve"> de la</w:t>
      </w:r>
      <w:r w:rsidRPr="008A1C3A">
        <w:rPr>
          <w:rFonts w:ascii="Calibri" w:hAnsi="Calibri" w:cs="Calibri"/>
          <w:lang w:val="en-US"/>
        </w:rPr>
        <w:t xml:space="preserve"> EETS-box</w:t>
      </w:r>
      <w:r w:rsidR="00AE1EA0" w:rsidRPr="008A1C3A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="00AE1EA0" w:rsidRPr="008A1C3A">
        <w:rPr>
          <w:rFonts w:ascii="Calibri" w:hAnsi="Calibri" w:cs="Calibri"/>
          <w:lang w:val="en-US"/>
        </w:rPr>
        <w:t>appropriée</w:t>
      </w:r>
      <w:proofErr w:type="spellEnd"/>
      <w:r w:rsidR="00AE1EA0" w:rsidRPr="008A1C3A">
        <w:rPr>
          <w:rFonts w:ascii="Calibri" w:hAnsi="Calibri" w:cs="Calibri"/>
          <w:lang w:val="en-US"/>
        </w:rPr>
        <w:t xml:space="preserve"> </w:t>
      </w:r>
      <w:r w:rsidRPr="008A1C3A">
        <w:rPr>
          <w:rFonts w:ascii="Calibri" w:hAnsi="Calibri" w:cs="Calibri"/>
          <w:lang w:val="en-US"/>
        </w:rPr>
        <w:t>:</w:t>
      </w:r>
      <w:proofErr w:type="gramEnd"/>
      <w:r w:rsidRPr="008A1C3A">
        <w:rPr>
          <w:rFonts w:ascii="Calibri" w:hAnsi="Calibri" w:cs="Calibri"/>
          <w:lang w:val="en-US"/>
        </w:rPr>
        <w:t xml:space="preserve"> </w:t>
      </w:r>
      <w:hyperlink r:id="rId9" w:history="1">
        <w:r w:rsidRPr="008A1C3A">
          <w:rPr>
            <w:rStyle w:val="Hyperlink"/>
            <w:rFonts w:ascii="Calibri" w:hAnsi="Calibri" w:cs="Calibri"/>
            <w:lang w:val="en-US"/>
          </w:rPr>
          <w:t>http://www.dkv-benelux.com/checklist-bij-de-keuze-van-uw-eets-tolbox/</w:t>
        </w:r>
      </w:hyperlink>
    </w:p>
    <w:p w14:paraId="16C0A8F5" w14:textId="77777777" w:rsidR="009055AC" w:rsidRPr="008A1C3A" w:rsidRDefault="009055AC" w:rsidP="00C94EE2">
      <w:pPr>
        <w:rPr>
          <w:rFonts w:ascii="Calibri" w:hAnsi="Calibri" w:cs="Calibri"/>
          <w:lang w:val="en-US"/>
        </w:rPr>
      </w:pPr>
    </w:p>
    <w:p w14:paraId="781E8522" w14:textId="77777777" w:rsidR="00C94EE2" w:rsidRPr="008A1C3A" w:rsidRDefault="00C94EE2" w:rsidP="00C94EE2">
      <w:pPr>
        <w:rPr>
          <w:lang w:val="en-US"/>
        </w:rPr>
      </w:pPr>
    </w:p>
    <w:p w14:paraId="198D02AD" w14:textId="77777777" w:rsidR="008A1C3A" w:rsidRPr="008A1C3A" w:rsidRDefault="008A1C3A" w:rsidP="008A1C3A">
      <w:pPr>
        <w:spacing w:line="360" w:lineRule="auto"/>
        <w:rPr>
          <w:rStyle w:val="Hyperlink"/>
          <w:rFonts w:ascii="Calibri" w:eastAsia="Calibri Light" w:hAnsi="Calibri" w:cs="Calibri"/>
          <w:lang w:val="en-US"/>
        </w:rPr>
      </w:pPr>
      <w:r w:rsidRPr="008A1C3A">
        <w:rPr>
          <w:rFonts w:ascii="Calibri" w:eastAsia="Calibri Light" w:hAnsi="Calibri" w:cs="Calibri"/>
          <w:b/>
          <w:lang w:val="en-US"/>
        </w:rPr>
        <w:t xml:space="preserve">À </w:t>
      </w:r>
      <w:proofErr w:type="spellStart"/>
      <w:r w:rsidRPr="008A1C3A">
        <w:rPr>
          <w:rFonts w:ascii="Calibri" w:eastAsia="Calibri Light" w:hAnsi="Calibri" w:cs="Calibri"/>
          <w:b/>
          <w:lang w:val="en-US"/>
        </w:rPr>
        <w:t>propos</w:t>
      </w:r>
      <w:proofErr w:type="spellEnd"/>
      <w:r w:rsidRPr="008A1C3A">
        <w:rPr>
          <w:rFonts w:ascii="Calibri" w:eastAsia="Calibri Light" w:hAnsi="Calibri" w:cs="Calibri"/>
          <w:b/>
          <w:lang w:val="en-US"/>
        </w:rPr>
        <w:t xml:space="preserve"> de DKV Euro Service</w:t>
      </w:r>
      <w:r w:rsidRPr="008A1C3A">
        <w:rPr>
          <w:rFonts w:ascii="Calibri" w:hAnsi="Calibri" w:cs="Calibri"/>
          <w:lang w:val="en-US"/>
        </w:rPr>
        <w:br/>
      </w:r>
      <w:proofErr w:type="spellStart"/>
      <w:r w:rsidRPr="008A1C3A">
        <w:rPr>
          <w:rFonts w:ascii="Calibri" w:hAnsi="Calibri" w:cs="Calibri"/>
          <w:lang w:val="en-US"/>
        </w:rPr>
        <w:t>Depuis</w:t>
      </w:r>
      <w:proofErr w:type="spellEnd"/>
      <w:r w:rsidRPr="008A1C3A">
        <w:rPr>
          <w:rFonts w:ascii="Calibri" w:hAnsi="Calibri" w:cs="Calibri"/>
          <w:lang w:val="en-US"/>
        </w:rPr>
        <w:t xml:space="preserve"> plus de 80 </w:t>
      </w:r>
      <w:proofErr w:type="spellStart"/>
      <w:r w:rsidRPr="008A1C3A">
        <w:rPr>
          <w:rFonts w:ascii="Calibri" w:hAnsi="Calibri" w:cs="Calibri"/>
          <w:lang w:val="en-US"/>
        </w:rPr>
        <w:t>ans</w:t>
      </w:r>
      <w:proofErr w:type="spellEnd"/>
      <w:r w:rsidRPr="008A1C3A">
        <w:rPr>
          <w:rFonts w:ascii="Calibri" w:hAnsi="Calibri" w:cs="Calibri"/>
          <w:lang w:val="en-US"/>
        </w:rPr>
        <w:t xml:space="preserve">, DKV Euro Service </w:t>
      </w:r>
      <w:proofErr w:type="spellStart"/>
      <w:r w:rsidRPr="008A1C3A">
        <w:rPr>
          <w:rFonts w:ascii="Calibri" w:hAnsi="Calibri" w:cs="Calibri"/>
          <w:lang w:val="en-US"/>
        </w:rPr>
        <w:t>est</w:t>
      </w:r>
      <w:proofErr w:type="spellEnd"/>
      <w:r w:rsidRPr="008A1C3A">
        <w:rPr>
          <w:rFonts w:ascii="Calibri" w:hAnsi="Calibri" w:cs="Calibri"/>
          <w:lang w:val="en-US"/>
        </w:rPr>
        <w:t xml:space="preserve"> </w:t>
      </w:r>
      <w:proofErr w:type="spellStart"/>
      <w:r w:rsidRPr="008A1C3A">
        <w:rPr>
          <w:rFonts w:ascii="Calibri" w:hAnsi="Calibri" w:cs="Calibri"/>
          <w:lang w:val="en-US"/>
        </w:rPr>
        <w:t>l’un</w:t>
      </w:r>
      <w:proofErr w:type="spellEnd"/>
      <w:r w:rsidRPr="008A1C3A">
        <w:rPr>
          <w:rFonts w:ascii="Calibri" w:hAnsi="Calibri" w:cs="Calibri"/>
          <w:lang w:val="en-US"/>
        </w:rPr>
        <w:t xml:space="preserve"> des </w:t>
      </w:r>
      <w:proofErr w:type="spellStart"/>
      <w:r w:rsidRPr="008A1C3A">
        <w:rPr>
          <w:rFonts w:ascii="Calibri" w:hAnsi="Calibri" w:cs="Calibri"/>
          <w:lang w:val="en-US"/>
        </w:rPr>
        <w:t>principaux</w:t>
      </w:r>
      <w:proofErr w:type="spellEnd"/>
      <w:r w:rsidRPr="008A1C3A">
        <w:rPr>
          <w:rFonts w:ascii="Calibri" w:hAnsi="Calibri" w:cs="Calibri"/>
          <w:lang w:val="en-US"/>
        </w:rPr>
        <w:t xml:space="preserve"> </w:t>
      </w:r>
      <w:proofErr w:type="spellStart"/>
      <w:r w:rsidRPr="008A1C3A">
        <w:rPr>
          <w:rFonts w:ascii="Calibri" w:hAnsi="Calibri" w:cs="Calibri"/>
          <w:lang w:val="en-US"/>
        </w:rPr>
        <w:t>prestataires</w:t>
      </w:r>
      <w:proofErr w:type="spellEnd"/>
      <w:r w:rsidRPr="008A1C3A">
        <w:rPr>
          <w:rFonts w:ascii="Calibri" w:hAnsi="Calibri" w:cs="Calibri"/>
          <w:lang w:val="en-US"/>
        </w:rPr>
        <w:t xml:space="preserve"> de service </w:t>
      </w:r>
      <w:proofErr w:type="spellStart"/>
      <w:r w:rsidRPr="008A1C3A">
        <w:rPr>
          <w:rFonts w:ascii="Calibri" w:hAnsi="Calibri" w:cs="Calibri"/>
          <w:lang w:val="en-US"/>
        </w:rPr>
        <w:t>en</w:t>
      </w:r>
      <w:proofErr w:type="spellEnd"/>
      <w:r w:rsidRPr="008A1C3A">
        <w:rPr>
          <w:rFonts w:ascii="Calibri" w:hAnsi="Calibri" w:cs="Calibri"/>
          <w:lang w:val="en-US"/>
        </w:rPr>
        <w:t xml:space="preserve"> </w:t>
      </w:r>
      <w:proofErr w:type="spellStart"/>
      <w:r w:rsidRPr="008A1C3A">
        <w:rPr>
          <w:rFonts w:ascii="Calibri" w:hAnsi="Calibri" w:cs="Calibri"/>
          <w:lang w:val="en-US"/>
        </w:rPr>
        <w:t>matière</w:t>
      </w:r>
      <w:proofErr w:type="spellEnd"/>
      <w:r w:rsidRPr="008A1C3A">
        <w:rPr>
          <w:rFonts w:ascii="Calibri" w:hAnsi="Calibri" w:cs="Calibri"/>
          <w:lang w:val="en-US"/>
        </w:rPr>
        <w:t xml:space="preserve"> de transports </w:t>
      </w:r>
      <w:proofErr w:type="spellStart"/>
      <w:r w:rsidRPr="008A1C3A">
        <w:rPr>
          <w:rFonts w:ascii="Calibri" w:hAnsi="Calibri" w:cs="Calibri"/>
          <w:lang w:val="en-US"/>
        </w:rPr>
        <w:t>routiers</w:t>
      </w:r>
      <w:proofErr w:type="spellEnd"/>
      <w:r w:rsidRPr="008A1C3A">
        <w:rPr>
          <w:rFonts w:ascii="Calibri" w:hAnsi="Calibri" w:cs="Calibri"/>
          <w:lang w:val="en-US"/>
        </w:rPr>
        <w:t xml:space="preserve"> et de </w:t>
      </w:r>
      <w:proofErr w:type="spellStart"/>
      <w:r w:rsidRPr="008A1C3A">
        <w:rPr>
          <w:rFonts w:ascii="Calibri" w:hAnsi="Calibri" w:cs="Calibri"/>
          <w:lang w:val="en-US"/>
        </w:rPr>
        <w:t>logistique</w:t>
      </w:r>
      <w:proofErr w:type="spellEnd"/>
      <w:r w:rsidRPr="008A1C3A">
        <w:rPr>
          <w:rFonts w:ascii="Calibri" w:hAnsi="Calibri" w:cs="Calibri"/>
          <w:lang w:val="en-US"/>
        </w:rPr>
        <w:t xml:space="preserve">. De la </w:t>
      </w:r>
      <w:proofErr w:type="spellStart"/>
      <w:r w:rsidRPr="008A1C3A">
        <w:rPr>
          <w:rFonts w:ascii="Calibri" w:hAnsi="Calibri" w:cs="Calibri"/>
          <w:lang w:val="en-US"/>
        </w:rPr>
        <w:t>prise</w:t>
      </w:r>
      <w:proofErr w:type="spellEnd"/>
      <w:r w:rsidRPr="008A1C3A">
        <w:rPr>
          <w:rFonts w:ascii="Calibri" w:hAnsi="Calibri" w:cs="Calibri"/>
          <w:lang w:val="en-US"/>
        </w:rPr>
        <w:t xml:space="preserve"> </w:t>
      </w:r>
      <w:proofErr w:type="spellStart"/>
      <w:r w:rsidRPr="008A1C3A">
        <w:rPr>
          <w:rFonts w:ascii="Calibri" w:hAnsi="Calibri" w:cs="Calibri"/>
          <w:lang w:val="en-US"/>
        </w:rPr>
        <w:t>en</w:t>
      </w:r>
      <w:proofErr w:type="spellEnd"/>
      <w:r w:rsidRPr="008A1C3A">
        <w:rPr>
          <w:rFonts w:ascii="Calibri" w:hAnsi="Calibri" w:cs="Calibri"/>
          <w:lang w:val="en-US"/>
        </w:rPr>
        <w:t xml:space="preserve"> charge sans argent </w:t>
      </w:r>
      <w:proofErr w:type="spellStart"/>
      <w:r w:rsidRPr="008A1C3A">
        <w:rPr>
          <w:rFonts w:ascii="Calibri" w:hAnsi="Calibri" w:cs="Calibri"/>
          <w:lang w:val="en-US"/>
        </w:rPr>
        <w:t>liquide</w:t>
      </w:r>
      <w:proofErr w:type="spellEnd"/>
      <w:r w:rsidRPr="008A1C3A">
        <w:rPr>
          <w:rFonts w:ascii="Calibri" w:hAnsi="Calibri" w:cs="Calibri"/>
          <w:lang w:val="en-US"/>
        </w:rPr>
        <w:t xml:space="preserve"> aux 68 000 points </w:t>
      </w:r>
      <w:proofErr w:type="spellStart"/>
      <w:r w:rsidRPr="008A1C3A">
        <w:rPr>
          <w:rFonts w:ascii="Calibri" w:hAnsi="Calibri" w:cs="Calibri"/>
          <w:lang w:val="en-US"/>
        </w:rPr>
        <w:t>d’acceptation</w:t>
      </w:r>
      <w:proofErr w:type="spellEnd"/>
      <w:r w:rsidRPr="008A1C3A">
        <w:rPr>
          <w:rFonts w:ascii="Calibri" w:hAnsi="Calibri" w:cs="Calibri"/>
          <w:lang w:val="en-US"/>
        </w:rPr>
        <w:t xml:space="preserve"> </w:t>
      </w:r>
      <w:proofErr w:type="spellStart"/>
      <w:r w:rsidRPr="008A1C3A">
        <w:rPr>
          <w:rFonts w:ascii="Calibri" w:hAnsi="Calibri" w:cs="Calibri"/>
          <w:lang w:val="en-US"/>
        </w:rPr>
        <w:t>toutes</w:t>
      </w:r>
      <w:proofErr w:type="spellEnd"/>
      <w:r w:rsidRPr="008A1C3A">
        <w:rPr>
          <w:rFonts w:ascii="Calibri" w:hAnsi="Calibri" w:cs="Calibri"/>
          <w:lang w:val="en-US"/>
        </w:rPr>
        <w:t xml:space="preserve"> marques </w:t>
      </w:r>
      <w:proofErr w:type="spellStart"/>
      <w:r w:rsidRPr="008A1C3A">
        <w:rPr>
          <w:rFonts w:ascii="Calibri" w:hAnsi="Calibri" w:cs="Calibri"/>
          <w:lang w:val="en-US"/>
        </w:rPr>
        <w:t>confondues</w:t>
      </w:r>
      <w:proofErr w:type="spellEnd"/>
      <w:r w:rsidRPr="008A1C3A">
        <w:rPr>
          <w:rFonts w:ascii="Calibri" w:hAnsi="Calibri" w:cs="Calibri"/>
          <w:lang w:val="en-US"/>
        </w:rPr>
        <w:t xml:space="preserve"> au </w:t>
      </w:r>
      <w:proofErr w:type="spellStart"/>
      <w:r w:rsidRPr="008A1C3A">
        <w:rPr>
          <w:rFonts w:ascii="Calibri" w:hAnsi="Calibri" w:cs="Calibri"/>
          <w:lang w:val="en-US"/>
        </w:rPr>
        <w:t>règlement</w:t>
      </w:r>
      <w:proofErr w:type="spellEnd"/>
      <w:r w:rsidRPr="008A1C3A">
        <w:rPr>
          <w:rFonts w:ascii="Calibri" w:hAnsi="Calibri" w:cs="Calibri"/>
          <w:lang w:val="en-US"/>
        </w:rPr>
        <w:t xml:space="preserve"> du </w:t>
      </w:r>
      <w:proofErr w:type="spellStart"/>
      <w:r w:rsidRPr="008A1C3A">
        <w:rPr>
          <w:rFonts w:ascii="Calibri" w:hAnsi="Calibri" w:cs="Calibri"/>
          <w:lang w:val="en-US"/>
        </w:rPr>
        <w:t>péage</w:t>
      </w:r>
      <w:proofErr w:type="spellEnd"/>
      <w:r w:rsidRPr="008A1C3A">
        <w:rPr>
          <w:rFonts w:ascii="Calibri" w:hAnsi="Calibri" w:cs="Calibri"/>
          <w:lang w:val="en-US"/>
        </w:rPr>
        <w:t xml:space="preserve"> </w:t>
      </w:r>
      <w:proofErr w:type="spellStart"/>
      <w:r w:rsidRPr="008A1C3A">
        <w:rPr>
          <w:rFonts w:ascii="Calibri" w:hAnsi="Calibri" w:cs="Calibri"/>
          <w:lang w:val="en-US"/>
        </w:rPr>
        <w:t>en</w:t>
      </w:r>
      <w:proofErr w:type="spellEnd"/>
      <w:r w:rsidRPr="008A1C3A">
        <w:rPr>
          <w:rFonts w:ascii="Calibri" w:hAnsi="Calibri" w:cs="Calibri"/>
          <w:lang w:val="en-US"/>
        </w:rPr>
        <w:t xml:space="preserve"> passant par la </w:t>
      </w:r>
      <w:proofErr w:type="spellStart"/>
      <w:r w:rsidRPr="008A1C3A">
        <w:rPr>
          <w:rFonts w:ascii="Calibri" w:hAnsi="Calibri" w:cs="Calibri"/>
          <w:lang w:val="en-US"/>
        </w:rPr>
        <w:t>récupération</w:t>
      </w:r>
      <w:proofErr w:type="spellEnd"/>
      <w:r w:rsidRPr="008A1C3A">
        <w:rPr>
          <w:rFonts w:ascii="Calibri" w:hAnsi="Calibri" w:cs="Calibri"/>
          <w:lang w:val="en-US"/>
        </w:rPr>
        <w:t xml:space="preserve"> de la TVA, DKV propose à </w:t>
      </w:r>
      <w:proofErr w:type="spellStart"/>
      <w:r w:rsidRPr="008A1C3A">
        <w:rPr>
          <w:rFonts w:ascii="Calibri" w:hAnsi="Calibri" w:cs="Calibri"/>
          <w:lang w:val="en-US"/>
        </w:rPr>
        <w:t>ses</w:t>
      </w:r>
      <w:proofErr w:type="spellEnd"/>
      <w:r w:rsidRPr="008A1C3A">
        <w:rPr>
          <w:rFonts w:ascii="Calibri" w:hAnsi="Calibri" w:cs="Calibri"/>
          <w:lang w:val="en-US"/>
        </w:rPr>
        <w:t xml:space="preserve"> clients </w:t>
      </w:r>
      <w:proofErr w:type="spellStart"/>
      <w:r w:rsidRPr="008A1C3A">
        <w:rPr>
          <w:rFonts w:ascii="Calibri" w:hAnsi="Calibri" w:cs="Calibri"/>
          <w:lang w:val="en-US"/>
        </w:rPr>
        <w:t>une</w:t>
      </w:r>
      <w:proofErr w:type="spellEnd"/>
      <w:r w:rsidRPr="008A1C3A">
        <w:rPr>
          <w:rFonts w:ascii="Calibri" w:hAnsi="Calibri" w:cs="Calibri"/>
          <w:lang w:val="en-US"/>
        </w:rPr>
        <w:t xml:space="preserve"> </w:t>
      </w:r>
      <w:proofErr w:type="spellStart"/>
      <w:r w:rsidRPr="008A1C3A">
        <w:rPr>
          <w:rFonts w:ascii="Calibri" w:hAnsi="Calibri" w:cs="Calibri"/>
          <w:lang w:val="en-US"/>
        </w:rPr>
        <w:t>gamme</w:t>
      </w:r>
      <w:proofErr w:type="spellEnd"/>
      <w:r w:rsidRPr="008A1C3A">
        <w:rPr>
          <w:rFonts w:ascii="Calibri" w:hAnsi="Calibri" w:cs="Calibri"/>
          <w:lang w:val="en-US"/>
        </w:rPr>
        <w:t xml:space="preserve"> </w:t>
      </w:r>
      <w:proofErr w:type="spellStart"/>
      <w:r w:rsidRPr="008A1C3A">
        <w:rPr>
          <w:rFonts w:ascii="Calibri" w:hAnsi="Calibri" w:cs="Calibri"/>
          <w:lang w:val="en-US"/>
        </w:rPr>
        <w:t>complète</w:t>
      </w:r>
      <w:proofErr w:type="spellEnd"/>
      <w:r w:rsidRPr="008A1C3A">
        <w:rPr>
          <w:rFonts w:ascii="Calibri" w:hAnsi="Calibri" w:cs="Calibri"/>
          <w:lang w:val="en-US"/>
        </w:rPr>
        <w:t xml:space="preserve"> de services pour </w:t>
      </w:r>
      <w:proofErr w:type="spellStart"/>
      <w:r w:rsidRPr="008A1C3A">
        <w:rPr>
          <w:rFonts w:ascii="Calibri" w:hAnsi="Calibri" w:cs="Calibri"/>
          <w:lang w:val="en-US"/>
        </w:rPr>
        <w:t>leur</w:t>
      </w:r>
      <w:proofErr w:type="spellEnd"/>
      <w:r w:rsidRPr="008A1C3A">
        <w:rPr>
          <w:rFonts w:ascii="Calibri" w:hAnsi="Calibri" w:cs="Calibri"/>
          <w:lang w:val="en-US"/>
        </w:rPr>
        <w:t xml:space="preserve"> </w:t>
      </w:r>
      <w:proofErr w:type="spellStart"/>
      <w:r w:rsidRPr="008A1C3A">
        <w:rPr>
          <w:rFonts w:ascii="Calibri" w:hAnsi="Calibri" w:cs="Calibri"/>
          <w:lang w:val="en-US"/>
        </w:rPr>
        <w:t>permettre</w:t>
      </w:r>
      <w:proofErr w:type="spellEnd"/>
      <w:r w:rsidRPr="008A1C3A">
        <w:rPr>
          <w:rFonts w:ascii="Calibri" w:hAnsi="Calibri" w:cs="Calibri"/>
          <w:lang w:val="en-US"/>
        </w:rPr>
        <w:t xml:space="preserve"> </w:t>
      </w:r>
      <w:proofErr w:type="spellStart"/>
      <w:r w:rsidRPr="008A1C3A">
        <w:rPr>
          <w:rFonts w:ascii="Calibri" w:hAnsi="Calibri" w:cs="Calibri"/>
          <w:lang w:val="en-US"/>
        </w:rPr>
        <w:t>d’optimiser</w:t>
      </w:r>
      <w:proofErr w:type="spellEnd"/>
      <w:r w:rsidRPr="008A1C3A">
        <w:rPr>
          <w:rFonts w:ascii="Calibri" w:hAnsi="Calibri" w:cs="Calibri"/>
          <w:lang w:val="en-US"/>
        </w:rPr>
        <w:t xml:space="preserve"> les </w:t>
      </w:r>
      <w:proofErr w:type="spellStart"/>
      <w:r w:rsidRPr="008A1C3A">
        <w:rPr>
          <w:rFonts w:ascii="Calibri" w:hAnsi="Calibri" w:cs="Calibri"/>
          <w:lang w:val="en-US"/>
        </w:rPr>
        <w:t>coûts</w:t>
      </w:r>
      <w:proofErr w:type="spellEnd"/>
      <w:r w:rsidRPr="008A1C3A">
        <w:rPr>
          <w:rFonts w:ascii="Calibri" w:hAnsi="Calibri" w:cs="Calibri"/>
          <w:lang w:val="en-US"/>
        </w:rPr>
        <w:t xml:space="preserve"> et de </w:t>
      </w:r>
      <w:proofErr w:type="spellStart"/>
      <w:r w:rsidRPr="008A1C3A">
        <w:rPr>
          <w:rFonts w:ascii="Calibri" w:hAnsi="Calibri" w:cs="Calibri"/>
          <w:lang w:val="en-US"/>
        </w:rPr>
        <w:t>gérer</w:t>
      </w:r>
      <w:proofErr w:type="spellEnd"/>
      <w:r w:rsidRPr="008A1C3A">
        <w:rPr>
          <w:rFonts w:ascii="Calibri" w:hAnsi="Calibri" w:cs="Calibri"/>
          <w:lang w:val="en-US"/>
        </w:rPr>
        <w:t xml:space="preserve"> </w:t>
      </w:r>
      <w:proofErr w:type="spellStart"/>
      <w:r w:rsidRPr="008A1C3A">
        <w:rPr>
          <w:rFonts w:ascii="Calibri" w:hAnsi="Calibri" w:cs="Calibri"/>
          <w:lang w:val="en-US"/>
        </w:rPr>
        <w:t>efficacement</w:t>
      </w:r>
      <w:proofErr w:type="spellEnd"/>
      <w:r w:rsidRPr="008A1C3A">
        <w:rPr>
          <w:rFonts w:ascii="Calibri" w:hAnsi="Calibri" w:cs="Calibri"/>
          <w:lang w:val="en-US"/>
        </w:rPr>
        <w:t xml:space="preserve"> </w:t>
      </w:r>
      <w:proofErr w:type="spellStart"/>
      <w:r w:rsidRPr="008A1C3A">
        <w:rPr>
          <w:rFonts w:ascii="Calibri" w:hAnsi="Calibri" w:cs="Calibri"/>
          <w:lang w:val="en-US"/>
        </w:rPr>
        <w:t>leur</w:t>
      </w:r>
      <w:proofErr w:type="spellEnd"/>
      <w:r w:rsidRPr="008A1C3A">
        <w:rPr>
          <w:rFonts w:ascii="Calibri" w:hAnsi="Calibri" w:cs="Calibri"/>
          <w:lang w:val="en-US"/>
        </w:rPr>
        <w:t xml:space="preserve"> </w:t>
      </w:r>
      <w:proofErr w:type="spellStart"/>
      <w:r w:rsidRPr="008A1C3A">
        <w:rPr>
          <w:rFonts w:ascii="Calibri" w:hAnsi="Calibri" w:cs="Calibri"/>
          <w:lang w:val="en-US"/>
        </w:rPr>
        <w:t>flotte</w:t>
      </w:r>
      <w:proofErr w:type="spellEnd"/>
      <w:r w:rsidRPr="008A1C3A">
        <w:rPr>
          <w:rFonts w:ascii="Calibri" w:hAnsi="Calibri" w:cs="Calibri"/>
          <w:lang w:val="en-US"/>
        </w:rPr>
        <w:t xml:space="preserve"> sur les routes </w:t>
      </w:r>
      <w:proofErr w:type="spellStart"/>
      <w:r w:rsidRPr="008A1C3A">
        <w:rPr>
          <w:rFonts w:ascii="Calibri" w:hAnsi="Calibri" w:cs="Calibri"/>
          <w:lang w:val="en-US"/>
        </w:rPr>
        <w:t>européennes</w:t>
      </w:r>
      <w:proofErr w:type="spellEnd"/>
      <w:r w:rsidRPr="008A1C3A">
        <w:rPr>
          <w:rFonts w:ascii="Calibri" w:hAnsi="Calibri" w:cs="Calibri"/>
          <w:lang w:val="en-US"/>
        </w:rPr>
        <w:t xml:space="preserve">. DKV fait </w:t>
      </w:r>
      <w:proofErr w:type="spellStart"/>
      <w:r w:rsidRPr="008A1C3A">
        <w:rPr>
          <w:rFonts w:ascii="Calibri" w:hAnsi="Calibri" w:cs="Calibri"/>
          <w:lang w:val="en-US"/>
        </w:rPr>
        <w:t>partie</w:t>
      </w:r>
      <w:proofErr w:type="spellEnd"/>
      <w:r w:rsidRPr="008A1C3A">
        <w:rPr>
          <w:rFonts w:ascii="Calibri" w:hAnsi="Calibri" w:cs="Calibri"/>
          <w:lang w:val="en-US"/>
        </w:rPr>
        <w:t xml:space="preserve"> du </w:t>
      </w:r>
      <w:proofErr w:type="spellStart"/>
      <w:r w:rsidRPr="008A1C3A">
        <w:rPr>
          <w:rFonts w:ascii="Calibri" w:hAnsi="Calibri" w:cs="Calibri"/>
          <w:lang w:val="en-US"/>
        </w:rPr>
        <w:t>groupe</w:t>
      </w:r>
      <w:proofErr w:type="spellEnd"/>
      <w:r w:rsidRPr="008A1C3A">
        <w:rPr>
          <w:rFonts w:ascii="Calibri" w:hAnsi="Calibri" w:cs="Calibri"/>
          <w:lang w:val="en-US"/>
        </w:rPr>
        <w:t xml:space="preserve"> DKV MOBILITY SERVICES qui </w:t>
      </w:r>
      <w:proofErr w:type="spellStart"/>
      <w:r w:rsidRPr="008A1C3A">
        <w:rPr>
          <w:rFonts w:ascii="Calibri" w:hAnsi="Calibri" w:cs="Calibri"/>
          <w:lang w:val="en-US"/>
        </w:rPr>
        <w:t>emploie</w:t>
      </w:r>
      <w:proofErr w:type="spellEnd"/>
      <w:r w:rsidRPr="008A1C3A">
        <w:rPr>
          <w:rFonts w:ascii="Calibri" w:hAnsi="Calibri" w:cs="Calibri"/>
          <w:lang w:val="en-US"/>
        </w:rPr>
        <w:t xml:space="preserve"> </w:t>
      </w:r>
      <w:proofErr w:type="spellStart"/>
      <w:r w:rsidRPr="008A1C3A">
        <w:rPr>
          <w:rFonts w:ascii="Calibri" w:hAnsi="Calibri" w:cs="Calibri"/>
          <w:lang w:val="en-US"/>
        </w:rPr>
        <w:t>quelque</w:t>
      </w:r>
      <w:proofErr w:type="spellEnd"/>
      <w:r w:rsidRPr="008A1C3A">
        <w:rPr>
          <w:rFonts w:ascii="Calibri" w:hAnsi="Calibri" w:cs="Calibri"/>
          <w:lang w:val="en-US"/>
        </w:rPr>
        <w:t xml:space="preserve"> 930 </w:t>
      </w:r>
      <w:proofErr w:type="spellStart"/>
      <w:r w:rsidRPr="008A1C3A">
        <w:rPr>
          <w:rFonts w:ascii="Calibri" w:hAnsi="Calibri" w:cs="Calibri"/>
          <w:lang w:val="en-US"/>
        </w:rPr>
        <w:t>personnes</w:t>
      </w:r>
      <w:proofErr w:type="spellEnd"/>
      <w:r w:rsidRPr="008A1C3A">
        <w:rPr>
          <w:rFonts w:ascii="Calibri" w:hAnsi="Calibri" w:cs="Calibri"/>
          <w:lang w:val="en-US"/>
        </w:rPr>
        <w:t xml:space="preserve">. </w:t>
      </w:r>
      <w:proofErr w:type="spellStart"/>
      <w:r w:rsidRPr="008A1C3A">
        <w:rPr>
          <w:rFonts w:ascii="Calibri" w:hAnsi="Calibri" w:cs="Calibri"/>
          <w:lang w:val="en-US"/>
        </w:rPr>
        <w:t>En</w:t>
      </w:r>
      <w:proofErr w:type="spellEnd"/>
      <w:r w:rsidRPr="008A1C3A">
        <w:rPr>
          <w:rFonts w:ascii="Calibri" w:hAnsi="Calibri" w:cs="Calibri"/>
          <w:lang w:val="en-US"/>
        </w:rPr>
        <w:t xml:space="preserve"> 2017, </w:t>
      </w:r>
      <w:proofErr w:type="spellStart"/>
      <w:r w:rsidRPr="008A1C3A">
        <w:rPr>
          <w:rFonts w:ascii="Calibri" w:hAnsi="Calibri" w:cs="Calibri"/>
          <w:lang w:val="en-US"/>
        </w:rPr>
        <w:t>ce</w:t>
      </w:r>
      <w:proofErr w:type="spellEnd"/>
      <w:r w:rsidRPr="008A1C3A">
        <w:rPr>
          <w:rFonts w:ascii="Calibri" w:hAnsi="Calibri" w:cs="Calibri"/>
          <w:lang w:val="en-US"/>
        </w:rPr>
        <w:t xml:space="preserve"> </w:t>
      </w:r>
      <w:proofErr w:type="spellStart"/>
      <w:r w:rsidRPr="008A1C3A">
        <w:rPr>
          <w:rFonts w:ascii="Calibri" w:hAnsi="Calibri" w:cs="Calibri"/>
          <w:lang w:val="en-US"/>
        </w:rPr>
        <w:t>groupe</w:t>
      </w:r>
      <w:proofErr w:type="spellEnd"/>
      <w:r w:rsidRPr="008A1C3A">
        <w:rPr>
          <w:rFonts w:ascii="Calibri" w:hAnsi="Calibri" w:cs="Calibri"/>
          <w:lang w:val="en-US"/>
        </w:rPr>
        <w:t xml:space="preserve">, </w:t>
      </w:r>
      <w:proofErr w:type="spellStart"/>
      <w:r w:rsidRPr="008A1C3A">
        <w:rPr>
          <w:rFonts w:ascii="Calibri" w:hAnsi="Calibri" w:cs="Calibri"/>
          <w:lang w:val="en-US"/>
        </w:rPr>
        <w:t>représenté</w:t>
      </w:r>
      <w:proofErr w:type="spellEnd"/>
      <w:r w:rsidRPr="008A1C3A">
        <w:rPr>
          <w:rFonts w:ascii="Calibri" w:hAnsi="Calibri" w:cs="Calibri"/>
          <w:lang w:val="en-US"/>
        </w:rPr>
        <w:t xml:space="preserve"> </w:t>
      </w:r>
      <w:proofErr w:type="spellStart"/>
      <w:r w:rsidRPr="008A1C3A">
        <w:rPr>
          <w:rFonts w:ascii="Calibri" w:hAnsi="Calibri" w:cs="Calibri"/>
          <w:lang w:val="en-US"/>
        </w:rPr>
        <w:t>dans</w:t>
      </w:r>
      <w:proofErr w:type="spellEnd"/>
      <w:r w:rsidRPr="008A1C3A">
        <w:rPr>
          <w:rFonts w:ascii="Calibri" w:hAnsi="Calibri" w:cs="Calibri"/>
          <w:lang w:val="en-US"/>
        </w:rPr>
        <w:t xml:space="preserve"> 42 pays, a </w:t>
      </w:r>
      <w:proofErr w:type="spellStart"/>
      <w:r w:rsidRPr="008A1C3A">
        <w:rPr>
          <w:rFonts w:ascii="Calibri" w:hAnsi="Calibri" w:cs="Calibri"/>
          <w:lang w:val="en-US"/>
        </w:rPr>
        <w:t>réalisé</w:t>
      </w:r>
      <w:proofErr w:type="spellEnd"/>
      <w:r w:rsidRPr="008A1C3A">
        <w:rPr>
          <w:rFonts w:ascii="Calibri" w:hAnsi="Calibri" w:cs="Calibri"/>
          <w:lang w:val="en-US"/>
        </w:rPr>
        <w:t xml:space="preserve"> un </w:t>
      </w:r>
      <w:proofErr w:type="spellStart"/>
      <w:r w:rsidRPr="008A1C3A">
        <w:rPr>
          <w:rFonts w:ascii="Calibri" w:hAnsi="Calibri" w:cs="Calibri"/>
          <w:lang w:val="en-US"/>
        </w:rPr>
        <w:t>chiffre</w:t>
      </w:r>
      <w:proofErr w:type="spellEnd"/>
      <w:r w:rsidRPr="008A1C3A">
        <w:rPr>
          <w:rFonts w:ascii="Calibri" w:hAnsi="Calibri" w:cs="Calibri"/>
          <w:lang w:val="en-US"/>
        </w:rPr>
        <w:t xml:space="preserve"> </w:t>
      </w:r>
      <w:proofErr w:type="spellStart"/>
      <w:r w:rsidRPr="008A1C3A">
        <w:rPr>
          <w:rFonts w:ascii="Calibri" w:hAnsi="Calibri" w:cs="Calibri"/>
          <w:lang w:val="en-US"/>
        </w:rPr>
        <w:t>d’affaires</w:t>
      </w:r>
      <w:proofErr w:type="spellEnd"/>
      <w:r w:rsidRPr="008A1C3A">
        <w:rPr>
          <w:rFonts w:ascii="Calibri" w:hAnsi="Calibri" w:cs="Calibri"/>
          <w:lang w:val="en-US"/>
        </w:rPr>
        <w:t xml:space="preserve"> de 7,2 milliards </w:t>
      </w:r>
      <w:proofErr w:type="spellStart"/>
      <w:r w:rsidRPr="008A1C3A">
        <w:rPr>
          <w:rFonts w:ascii="Calibri" w:hAnsi="Calibri" w:cs="Calibri"/>
          <w:lang w:val="en-US"/>
        </w:rPr>
        <w:t>d’euros</w:t>
      </w:r>
      <w:proofErr w:type="spellEnd"/>
      <w:r w:rsidRPr="008A1C3A">
        <w:rPr>
          <w:rFonts w:ascii="Calibri" w:hAnsi="Calibri" w:cs="Calibri"/>
          <w:lang w:val="en-US"/>
        </w:rPr>
        <w:t xml:space="preserve">. A </w:t>
      </w:r>
      <w:proofErr w:type="spellStart"/>
      <w:r w:rsidRPr="008A1C3A">
        <w:rPr>
          <w:rFonts w:ascii="Calibri" w:hAnsi="Calibri" w:cs="Calibri"/>
          <w:lang w:val="en-US"/>
        </w:rPr>
        <w:t>l’heure</w:t>
      </w:r>
      <w:proofErr w:type="spellEnd"/>
      <w:r w:rsidRPr="008A1C3A">
        <w:rPr>
          <w:rFonts w:ascii="Calibri" w:hAnsi="Calibri" w:cs="Calibri"/>
          <w:lang w:val="en-US"/>
        </w:rPr>
        <w:t xml:space="preserve"> </w:t>
      </w:r>
      <w:proofErr w:type="spellStart"/>
      <w:r w:rsidRPr="008A1C3A">
        <w:rPr>
          <w:rFonts w:ascii="Calibri" w:hAnsi="Calibri" w:cs="Calibri"/>
          <w:lang w:val="en-US"/>
        </w:rPr>
        <w:t>actuelle</w:t>
      </w:r>
      <w:proofErr w:type="spellEnd"/>
      <w:r w:rsidRPr="008A1C3A">
        <w:rPr>
          <w:rFonts w:ascii="Calibri" w:hAnsi="Calibri" w:cs="Calibri"/>
          <w:lang w:val="en-US"/>
        </w:rPr>
        <w:t xml:space="preserve">, environ 170 000 clients </w:t>
      </w:r>
      <w:proofErr w:type="spellStart"/>
      <w:r w:rsidRPr="008A1C3A">
        <w:rPr>
          <w:rFonts w:ascii="Calibri" w:hAnsi="Calibri" w:cs="Calibri"/>
          <w:lang w:val="en-US"/>
        </w:rPr>
        <w:t>utilisent</w:t>
      </w:r>
      <w:proofErr w:type="spellEnd"/>
      <w:r w:rsidRPr="008A1C3A">
        <w:rPr>
          <w:rFonts w:ascii="Calibri" w:hAnsi="Calibri" w:cs="Calibri"/>
          <w:lang w:val="en-US"/>
        </w:rPr>
        <w:t xml:space="preserve"> 3,1 </w:t>
      </w:r>
      <w:proofErr w:type="gramStart"/>
      <w:r w:rsidRPr="008A1C3A">
        <w:rPr>
          <w:rFonts w:ascii="Calibri" w:hAnsi="Calibri" w:cs="Calibri"/>
          <w:lang w:val="en-US"/>
        </w:rPr>
        <w:t>millions</w:t>
      </w:r>
      <w:proofErr w:type="gramEnd"/>
      <w:r w:rsidRPr="008A1C3A">
        <w:rPr>
          <w:rFonts w:ascii="Calibri" w:hAnsi="Calibri" w:cs="Calibri"/>
          <w:lang w:val="en-US"/>
        </w:rPr>
        <w:t xml:space="preserve"> de </w:t>
      </w:r>
      <w:proofErr w:type="spellStart"/>
      <w:r w:rsidRPr="008A1C3A">
        <w:rPr>
          <w:rFonts w:ascii="Calibri" w:hAnsi="Calibri" w:cs="Calibri"/>
          <w:lang w:val="en-US"/>
        </w:rPr>
        <w:t>cartes</w:t>
      </w:r>
      <w:proofErr w:type="spellEnd"/>
      <w:r w:rsidRPr="008A1C3A">
        <w:rPr>
          <w:rFonts w:ascii="Calibri" w:hAnsi="Calibri" w:cs="Calibri"/>
          <w:lang w:val="en-US"/>
        </w:rPr>
        <w:t xml:space="preserve"> et </w:t>
      </w:r>
      <w:proofErr w:type="spellStart"/>
      <w:r w:rsidRPr="008A1C3A">
        <w:rPr>
          <w:rFonts w:ascii="Calibri" w:hAnsi="Calibri" w:cs="Calibri"/>
          <w:lang w:val="en-US"/>
        </w:rPr>
        <w:t>unités</w:t>
      </w:r>
      <w:proofErr w:type="spellEnd"/>
      <w:r w:rsidRPr="008A1C3A">
        <w:rPr>
          <w:rFonts w:ascii="Calibri" w:hAnsi="Calibri" w:cs="Calibri"/>
          <w:lang w:val="en-US"/>
        </w:rPr>
        <w:t xml:space="preserve"> de </w:t>
      </w:r>
      <w:proofErr w:type="spellStart"/>
      <w:r w:rsidRPr="008A1C3A">
        <w:rPr>
          <w:rFonts w:ascii="Calibri" w:hAnsi="Calibri" w:cs="Calibri"/>
          <w:lang w:val="en-US"/>
        </w:rPr>
        <w:t>bord</w:t>
      </w:r>
      <w:proofErr w:type="spellEnd"/>
      <w:r w:rsidRPr="008A1C3A">
        <w:rPr>
          <w:rFonts w:ascii="Calibri" w:hAnsi="Calibri" w:cs="Calibri"/>
          <w:lang w:val="en-US"/>
        </w:rPr>
        <w:t xml:space="preserve">. </w:t>
      </w:r>
      <w:proofErr w:type="spellStart"/>
      <w:r w:rsidRPr="008A1C3A">
        <w:rPr>
          <w:rFonts w:ascii="Calibri" w:hAnsi="Calibri" w:cs="Calibri"/>
          <w:lang w:val="en-US"/>
        </w:rPr>
        <w:t>En</w:t>
      </w:r>
      <w:proofErr w:type="spellEnd"/>
      <w:r w:rsidRPr="008A1C3A">
        <w:rPr>
          <w:rFonts w:ascii="Calibri" w:hAnsi="Calibri" w:cs="Calibri"/>
          <w:lang w:val="en-US"/>
        </w:rPr>
        <w:t xml:space="preserve"> 2018, la carte DKV a </w:t>
      </w:r>
      <w:proofErr w:type="spellStart"/>
      <w:r w:rsidRPr="008A1C3A">
        <w:rPr>
          <w:rFonts w:ascii="Calibri" w:hAnsi="Calibri" w:cs="Calibri"/>
          <w:lang w:val="en-US"/>
        </w:rPr>
        <w:t>été</w:t>
      </w:r>
      <w:proofErr w:type="spellEnd"/>
      <w:r w:rsidRPr="008A1C3A">
        <w:rPr>
          <w:rFonts w:ascii="Calibri" w:hAnsi="Calibri" w:cs="Calibri"/>
          <w:lang w:val="en-US"/>
        </w:rPr>
        <w:t xml:space="preserve"> </w:t>
      </w:r>
      <w:proofErr w:type="spellStart"/>
      <w:r w:rsidRPr="008A1C3A">
        <w:rPr>
          <w:rFonts w:ascii="Calibri" w:hAnsi="Calibri" w:cs="Calibri"/>
          <w:lang w:val="en-US"/>
        </w:rPr>
        <w:t>élue</w:t>
      </w:r>
      <w:proofErr w:type="spellEnd"/>
      <w:r w:rsidRPr="008A1C3A">
        <w:rPr>
          <w:rFonts w:ascii="Calibri" w:hAnsi="Calibri" w:cs="Calibri"/>
          <w:lang w:val="en-US"/>
        </w:rPr>
        <w:t xml:space="preserve"> </w:t>
      </w:r>
      <w:proofErr w:type="spellStart"/>
      <w:r w:rsidRPr="008A1C3A">
        <w:rPr>
          <w:rFonts w:ascii="Calibri" w:hAnsi="Calibri" w:cs="Calibri"/>
          <w:lang w:val="en-US"/>
        </w:rPr>
        <w:t>meilleure</w:t>
      </w:r>
      <w:proofErr w:type="spellEnd"/>
      <w:r w:rsidRPr="008A1C3A">
        <w:rPr>
          <w:rFonts w:ascii="Calibri" w:hAnsi="Calibri" w:cs="Calibri"/>
          <w:lang w:val="en-US"/>
        </w:rPr>
        <w:t xml:space="preserve"> carte de carburant et de services pour la </w:t>
      </w:r>
      <w:proofErr w:type="spellStart"/>
      <w:r w:rsidRPr="008A1C3A">
        <w:rPr>
          <w:rFonts w:ascii="Calibri" w:hAnsi="Calibri" w:cs="Calibri"/>
          <w:lang w:val="en-US"/>
        </w:rPr>
        <w:t>quatorzième</w:t>
      </w:r>
      <w:proofErr w:type="spellEnd"/>
      <w:r w:rsidRPr="008A1C3A">
        <w:rPr>
          <w:rFonts w:ascii="Calibri" w:hAnsi="Calibri" w:cs="Calibri"/>
          <w:lang w:val="en-US"/>
        </w:rPr>
        <w:t xml:space="preserve"> </w:t>
      </w:r>
      <w:proofErr w:type="spellStart"/>
      <w:r w:rsidRPr="008A1C3A">
        <w:rPr>
          <w:rFonts w:ascii="Calibri" w:hAnsi="Calibri" w:cs="Calibri"/>
          <w:lang w:val="en-US"/>
        </w:rPr>
        <w:t>fois</w:t>
      </w:r>
      <w:proofErr w:type="spellEnd"/>
      <w:r w:rsidRPr="008A1C3A">
        <w:rPr>
          <w:rFonts w:ascii="Calibri" w:hAnsi="Calibri" w:cs="Calibri"/>
          <w:lang w:val="en-US"/>
        </w:rPr>
        <w:t xml:space="preserve"> </w:t>
      </w:r>
      <w:proofErr w:type="spellStart"/>
      <w:r w:rsidRPr="008A1C3A">
        <w:rPr>
          <w:rFonts w:ascii="Calibri" w:hAnsi="Calibri" w:cs="Calibri"/>
          <w:lang w:val="en-US"/>
        </w:rPr>
        <w:t>consécutive</w:t>
      </w:r>
      <w:proofErr w:type="spellEnd"/>
      <w:r w:rsidRPr="008A1C3A">
        <w:rPr>
          <w:rFonts w:ascii="Calibri" w:hAnsi="Calibri" w:cs="Calibri"/>
          <w:lang w:val="en-US"/>
        </w:rPr>
        <w:t xml:space="preserve">. </w:t>
      </w:r>
      <w:r w:rsidRPr="008A1C3A">
        <w:rPr>
          <w:rFonts w:ascii="Calibri" w:eastAsia="Calibri Light" w:hAnsi="Calibri" w:cs="Calibri"/>
          <w:lang w:val="en-US"/>
        </w:rPr>
        <w:t xml:space="preserve">Pour </w:t>
      </w:r>
      <w:proofErr w:type="spellStart"/>
      <w:r w:rsidRPr="008A1C3A">
        <w:rPr>
          <w:rFonts w:ascii="Calibri" w:eastAsia="Calibri Light" w:hAnsi="Calibri" w:cs="Calibri"/>
          <w:lang w:val="en-US"/>
        </w:rPr>
        <w:t>en</w:t>
      </w:r>
      <w:proofErr w:type="spellEnd"/>
      <w:r w:rsidRPr="008A1C3A">
        <w:rPr>
          <w:rFonts w:ascii="Calibri" w:eastAsia="Calibri Light" w:hAnsi="Calibri" w:cs="Calibri"/>
          <w:lang w:val="en-US"/>
        </w:rPr>
        <w:t xml:space="preserve"> savoir </w:t>
      </w:r>
      <w:proofErr w:type="gramStart"/>
      <w:r w:rsidRPr="008A1C3A">
        <w:rPr>
          <w:rFonts w:ascii="Calibri" w:eastAsia="Calibri Light" w:hAnsi="Calibri" w:cs="Calibri"/>
          <w:lang w:val="en-US"/>
        </w:rPr>
        <w:t>plus :</w:t>
      </w:r>
      <w:proofErr w:type="gramEnd"/>
      <w:r w:rsidRPr="008A1C3A">
        <w:rPr>
          <w:rFonts w:ascii="Calibri" w:eastAsia="Calibri Light" w:hAnsi="Calibri" w:cs="Calibri"/>
          <w:lang w:val="en-US"/>
        </w:rPr>
        <w:t xml:space="preserve"> </w:t>
      </w:r>
      <w:hyperlink r:id="rId10" w:history="1">
        <w:r w:rsidRPr="008A1C3A">
          <w:rPr>
            <w:rStyle w:val="Hyperlink"/>
            <w:rFonts w:ascii="Calibri" w:eastAsia="Calibri Light" w:hAnsi="Calibri" w:cs="Calibri"/>
            <w:lang w:val="en-US"/>
          </w:rPr>
          <w:t>www.dkv-euroservice.com</w:t>
        </w:r>
      </w:hyperlink>
    </w:p>
    <w:p w14:paraId="4CD3725D" w14:textId="77777777" w:rsidR="006C1EAE" w:rsidRPr="008A1C3A" w:rsidRDefault="006C1EAE" w:rsidP="006C1EAE">
      <w:pPr>
        <w:pStyle w:val="Tekstzonderopmaak"/>
        <w:spacing w:line="360" w:lineRule="auto"/>
        <w:ind w:right="1415"/>
        <w:rPr>
          <w:rFonts w:ascii="Calibri" w:hAnsi="Calibri" w:cs="Calibri"/>
          <w:lang w:val="en-US"/>
        </w:rPr>
      </w:pPr>
    </w:p>
    <w:p w14:paraId="66D726E2" w14:textId="6F703940" w:rsidR="006C1EAE" w:rsidRPr="008A1C3A" w:rsidRDefault="006C1EAE" w:rsidP="006C1EAE">
      <w:pPr>
        <w:shd w:val="clear" w:color="auto" w:fill="FFFFFF"/>
        <w:spacing w:line="360" w:lineRule="auto"/>
        <w:rPr>
          <w:rFonts w:ascii="Calibri" w:hAnsi="Calibri" w:cs="Calibri"/>
          <w:color w:val="000000"/>
          <w:lang w:val="en-US"/>
        </w:rPr>
      </w:pPr>
      <w:r w:rsidRPr="008A1C3A">
        <w:rPr>
          <w:rFonts w:ascii="Calibri" w:hAnsi="Calibri" w:cs="Calibri"/>
          <w:b/>
          <w:color w:val="000000"/>
          <w:lang w:val="en-US"/>
        </w:rPr>
        <w:t xml:space="preserve">Contact </w:t>
      </w:r>
      <w:r w:rsidR="00AE1EA0" w:rsidRPr="008A1C3A">
        <w:rPr>
          <w:rFonts w:ascii="Calibri" w:hAnsi="Calibri" w:cs="Calibri"/>
          <w:b/>
          <w:color w:val="000000"/>
          <w:lang w:val="en-US"/>
        </w:rPr>
        <w:t>chez</w:t>
      </w:r>
      <w:r w:rsidRPr="008A1C3A">
        <w:rPr>
          <w:rFonts w:ascii="Calibri" w:hAnsi="Calibri" w:cs="Calibri"/>
          <w:b/>
          <w:color w:val="000000"/>
          <w:lang w:val="en-US"/>
        </w:rPr>
        <w:t xml:space="preserve"> DKV: </w:t>
      </w:r>
      <w:r w:rsidRPr="008A1C3A">
        <w:rPr>
          <w:rFonts w:ascii="Calibri" w:hAnsi="Calibri" w:cs="Calibri"/>
          <w:b/>
          <w:color w:val="000000"/>
          <w:lang w:val="en-US"/>
        </w:rPr>
        <w:br/>
      </w:r>
      <w:r w:rsidRPr="008A1C3A">
        <w:rPr>
          <w:rFonts w:ascii="Calibri" w:hAnsi="Calibri" w:cs="Calibri"/>
          <w:color w:val="000000"/>
          <w:lang w:val="en-US"/>
        </w:rPr>
        <w:t xml:space="preserve">Greta </w:t>
      </w:r>
      <w:proofErr w:type="spellStart"/>
      <w:r w:rsidRPr="008A1C3A">
        <w:rPr>
          <w:rFonts w:ascii="Calibri" w:hAnsi="Calibri" w:cs="Calibri"/>
          <w:color w:val="000000"/>
          <w:lang w:val="en-US"/>
        </w:rPr>
        <w:t>Lammerse</w:t>
      </w:r>
      <w:proofErr w:type="spellEnd"/>
      <w:r w:rsidRPr="008A1C3A">
        <w:rPr>
          <w:rFonts w:ascii="Calibri" w:hAnsi="Calibri" w:cs="Calibri"/>
          <w:color w:val="000000"/>
          <w:lang w:val="en-US"/>
        </w:rPr>
        <w:t xml:space="preserve">, Tel.: +31 252345665, E-mail: </w:t>
      </w:r>
      <w:hyperlink r:id="rId11" w:history="1">
        <w:r w:rsidRPr="008A1C3A">
          <w:rPr>
            <w:rStyle w:val="Hyperlink"/>
            <w:rFonts w:ascii="Calibri" w:hAnsi="Calibri" w:cs="Calibri"/>
            <w:lang w:val="en-US"/>
          </w:rPr>
          <w:t>Greta.lammerse@dkv-euroservice.com</w:t>
        </w:r>
      </w:hyperlink>
    </w:p>
    <w:p w14:paraId="66FBA8C8" w14:textId="77777777" w:rsidR="006C1EAE" w:rsidRPr="008A1C3A" w:rsidRDefault="006C1EAE" w:rsidP="006C1EAE">
      <w:pPr>
        <w:shd w:val="clear" w:color="auto" w:fill="FFFFFF"/>
        <w:spacing w:line="360" w:lineRule="auto"/>
        <w:rPr>
          <w:rFonts w:ascii="Calibri" w:hAnsi="Calibri" w:cs="Calibri"/>
          <w:b/>
          <w:color w:val="000000"/>
          <w:lang w:val="en-US"/>
        </w:rPr>
      </w:pPr>
    </w:p>
    <w:p w14:paraId="5F86E416" w14:textId="2A70AC99" w:rsidR="006C1EAE" w:rsidRPr="006C1EAE" w:rsidRDefault="00AE1EA0" w:rsidP="006C1EAE">
      <w:pPr>
        <w:widowControl w:val="0"/>
        <w:autoSpaceDN w:val="0"/>
        <w:adjustRightInd w:val="0"/>
        <w:spacing w:line="360" w:lineRule="auto"/>
        <w:outlineLvl w:val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Bureau de </w:t>
      </w:r>
      <w:proofErr w:type="spellStart"/>
      <w:r>
        <w:rPr>
          <w:rFonts w:ascii="Calibri" w:hAnsi="Calibri" w:cs="Calibri"/>
          <w:b/>
          <w:color w:val="000000"/>
        </w:rPr>
        <w:t>presse</w:t>
      </w:r>
      <w:proofErr w:type="spellEnd"/>
      <w:r w:rsidR="006C1EAE" w:rsidRPr="006C1EAE">
        <w:rPr>
          <w:rFonts w:ascii="Calibri" w:hAnsi="Calibri" w:cs="Calibri"/>
          <w:b/>
          <w:color w:val="000000"/>
        </w:rPr>
        <w:t xml:space="preserve">: </w:t>
      </w:r>
    </w:p>
    <w:p w14:paraId="54E8FB41" w14:textId="77777777" w:rsidR="006C1EAE" w:rsidRPr="006C1EAE" w:rsidRDefault="006C1EAE" w:rsidP="006C1EAE">
      <w:pPr>
        <w:widowControl w:val="0"/>
        <w:autoSpaceDN w:val="0"/>
        <w:adjustRightInd w:val="0"/>
        <w:spacing w:line="360" w:lineRule="auto"/>
        <w:outlineLvl w:val="0"/>
        <w:rPr>
          <w:rFonts w:ascii="Calibri" w:hAnsi="Calibri" w:cs="Calibri"/>
        </w:rPr>
      </w:pPr>
      <w:r w:rsidRPr="006C1EAE">
        <w:rPr>
          <w:rFonts w:ascii="Calibri" w:hAnsi="Calibri" w:cs="Calibri"/>
          <w:color w:val="000000"/>
        </w:rPr>
        <w:t xml:space="preserve">Sandra Van Hauwaert, Square </w:t>
      </w:r>
      <w:proofErr w:type="spellStart"/>
      <w:r w:rsidRPr="006C1EAE">
        <w:rPr>
          <w:rFonts w:ascii="Calibri" w:hAnsi="Calibri" w:cs="Calibri"/>
          <w:color w:val="000000"/>
        </w:rPr>
        <w:t>Egg</w:t>
      </w:r>
      <w:proofErr w:type="spellEnd"/>
      <w:r w:rsidRPr="006C1EAE">
        <w:rPr>
          <w:rFonts w:ascii="Calibri" w:hAnsi="Calibri" w:cs="Calibri"/>
          <w:color w:val="000000"/>
        </w:rPr>
        <w:t xml:space="preserve">, </w:t>
      </w:r>
      <w:hyperlink r:id="rId12" w:history="1">
        <w:r w:rsidRPr="006C1EAE">
          <w:rPr>
            <w:rStyle w:val="Hyperlink"/>
            <w:rFonts w:ascii="Calibri" w:hAnsi="Calibri" w:cs="Calibri"/>
          </w:rPr>
          <w:t>sandra@square-egg.be</w:t>
        </w:r>
      </w:hyperlink>
      <w:r w:rsidRPr="006C1EAE">
        <w:rPr>
          <w:rFonts w:ascii="Calibri" w:hAnsi="Calibri" w:cs="Calibri"/>
          <w:color w:val="000000"/>
        </w:rPr>
        <w:t xml:space="preserve">, </w:t>
      </w:r>
      <w:proofErr w:type="gramStart"/>
      <w:r w:rsidRPr="006C1EAE">
        <w:rPr>
          <w:rFonts w:ascii="Calibri" w:hAnsi="Calibri" w:cs="Calibri"/>
          <w:color w:val="000000"/>
        </w:rPr>
        <w:t>GSM</w:t>
      </w:r>
      <w:proofErr w:type="gramEnd"/>
      <w:r w:rsidRPr="006C1EAE">
        <w:rPr>
          <w:rFonts w:ascii="Calibri" w:hAnsi="Calibri" w:cs="Calibri"/>
          <w:color w:val="000000"/>
        </w:rPr>
        <w:t xml:space="preserve"> 0497 251816.  </w:t>
      </w:r>
    </w:p>
    <w:p w14:paraId="08FBCF99" w14:textId="77777777" w:rsidR="000F619A" w:rsidRPr="006C1EAE" w:rsidRDefault="000F619A" w:rsidP="006C1EAE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F57D209" w14:textId="77777777" w:rsidR="000F619A" w:rsidRPr="006C1EAE" w:rsidRDefault="000F619A" w:rsidP="006C1EAE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721789D" w14:textId="77777777" w:rsidR="000F619A" w:rsidRPr="006C1EAE" w:rsidRDefault="000F619A" w:rsidP="006C1EAE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0F619A" w:rsidRPr="006C1E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1956" w:right="1531" w:bottom="164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0440E" w14:textId="77777777" w:rsidR="00823B93" w:rsidRDefault="00823B93">
      <w:r>
        <w:separator/>
      </w:r>
    </w:p>
  </w:endnote>
  <w:endnote w:type="continuationSeparator" w:id="0">
    <w:p w14:paraId="68FF12B2" w14:textId="77777777" w:rsidR="00823B93" w:rsidRDefault="0082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rutigerLTCom-Roman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FS Albert Pro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E8ACD" w14:textId="77777777" w:rsidR="008A1C3A" w:rsidRDefault="008A1C3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953FA" w14:textId="6895C72B" w:rsidR="000F619A" w:rsidRDefault="0062533E">
    <w:pPr>
      <w:pStyle w:val="Voetteks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981B55E" wp14:editId="6582DE44">
              <wp:simplePos x="0" y="0"/>
              <wp:positionH relativeFrom="page">
                <wp:posOffset>6517005</wp:posOffset>
              </wp:positionH>
              <wp:positionV relativeFrom="paragraph">
                <wp:posOffset>635</wp:posOffset>
              </wp:positionV>
              <wp:extent cx="63500" cy="137795"/>
              <wp:effectExtent l="1905" t="635" r="0" b="127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77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7902B" w14:textId="77777777" w:rsidR="000F619A" w:rsidRPr="00504842" w:rsidRDefault="000F619A">
                          <w:pPr>
                            <w:pStyle w:val="Voetteks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inanummer"/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Paginanummer"/>
                              <w:rFonts w:ascii="Arial" w:hAnsi="Aria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Paginanummer"/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9B6A26">
                            <w:rPr>
                              <w:rStyle w:val="Paginanummer"/>
                              <w:rFonts w:ascii="Arial" w:hAnsi="Arial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Paginanummer"/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0981B55E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13.15pt;margin-top:.05pt;width:5pt;height:10.8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" stroked="f">
              <v:fill opacity="0"/>
              <v:textbox inset="0,0,0,0">
                <w:txbxContent>
                  <w:p w14:paraId="5017902B" w14:textId="77777777" w:rsidR="000F619A" w:rsidRPr="00504842" w:rsidRDefault="000F619A">
                    <w:pPr>
                      <w:pStyle w:val="Voetteks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Paginanummer"/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Style w:val="Paginanummer"/>
                        <w:rFonts w:ascii="Arial" w:hAnsi="Arial"/>
                        <w:sz w:val="16"/>
                      </w:rPr>
                      <w:instrText xml:space="preserve"> PAGE </w:instrText>
                    </w:r>
                    <w:r>
                      <w:rPr>
                        <w:rStyle w:val="Paginanummer"/>
                        <w:rFonts w:ascii="Arial" w:hAnsi="Arial"/>
                        <w:sz w:val="16"/>
                      </w:rPr>
                      <w:fldChar w:fldCharType="separate"/>
                    </w:r>
                    <w:r w:rsidR="009B76C9">
                      <w:rPr>
                        <w:rStyle w:val="Paginanummer"/>
                        <w:rFonts w:ascii="Arial" w:hAnsi="Arial"/>
                        <w:noProof/>
                        <w:sz w:val="16"/>
                      </w:rPr>
                      <w:t>1</w:t>
                    </w:r>
                    <w:r>
                      <w:rPr>
                        <w:rStyle w:val="Paginanummer"/>
                        <w:rFonts w:ascii="Arial" w:hAnsi="Arial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A80FD" w14:textId="77777777" w:rsidR="008A1C3A" w:rsidRDefault="008A1C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CCD87" w14:textId="77777777" w:rsidR="00823B93" w:rsidRDefault="00823B93">
      <w:r>
        <w:separator/>
      </w:r>
    </w:p>
  </w:footnote>
  <w:footnote w:type="continuationSeparator" w:id="0">
    <w:p w14:paraId="03FC06D6" w14:textId="77777777" w:rsidR="00823B93" w:rsidRDefault="0082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2C8CE" w14:textId="77777777" w:rsidR="008A1C3A" w:rsidRDefault="008A1C3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62774" w14:textId="77777777" w:rsidR="000F619A" w:rsidRDefault="000F619A">
    <w:pPr>
      <w:pStyle w:val="Koptekst"/>
      <w:rPr>
        <w:rFonts w:ascii="Arial" w:hAnsi="Arial" w:cs="Arial"/>
        <w:b/>
        <w:sz w:val="28"/>
        <w:szCs w:val="28"/>
      </w:rPr>
    </w:pPr>
  </w:p>
  <w:p w14:paraId="58347AD6" w14:textId="77777777" w:rsidR="000F619A" w:rsidRDefault="000F619A">
    <w:pPr>
      <w:pStyle w:val="Koptekst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183DD" w14:textId="77777777" w:rsidR="008A1C3A" w:rsidRDefault="008A1C3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E84B3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5F2943"/>
    <w:multiLevelType w:val="hybridMultilevel"/>
    <w:tmpl w:val="BA0870AE"/>
    <w:lvl w:ilvl="0" w:tplc="CF4E6542">
      <w:start w:val="2"/>
      <w:numFmt w:val="bullet"/>
      <w:lvlText w:val="-"/>
      <w:lvlJc w:val="left"/>
      <w:pPr>
        <w:ind w:left="720" w:hanging="360"/>
      </w:pPr>
      <w:rPr>
        <w:rFonts w:ascii="FrutigerLTCom-Roman" w:eastAsia="Calibri" w:hAnsi="FrutigerLTCom-Roman" w:cs="Times New Roman" w:hint="default"/>
      </w:rPr>
    </w:lvl>
    <w:lvl w:ilvl="1" w:tplc="2CAE62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7A5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01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C63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BCD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6E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CC8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B47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6705A"/>
    <w:multiLevelType w:val="hybridMultilevel"/>
    <w:tmpl w:val="9D6E2300"/>
    <w:lvl w:ilvl="0" w:tplc="B5FE86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3F47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CE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CCB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098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6A7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45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466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84E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46CA6"/>
    <w:multiLevelType w:val="hybridMultilevel"/>
    <w:tmpl w:val="BE3446DC"/>
    <w:lvl w:ilvl="0" w:tplc="4642D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ED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85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22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83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01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643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85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8ED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32"/>
    <w:rsid w:val="0006449C"/>
    <w:rsid w:val="000743C4"/>
    <w:rsid w:val="00074813"/>
    <w:rsid w:val="000E5B96"/>
    <w:rsid w:val="000F619A"/>
    <w:rsid w:val="00110F37"/>
    <w:rsid w:val="0011747F"/>
    <w:rsid w:val="0013090E"/>
    <w:rsid w:val="001543DD"/>
    <w:rsid w:val="00155DEA"/>
    <w:rsid w:val="001C52D1"/>
    <w:rsid w:val="001E1F45"/>
    <w:rsid w:val="00237584"/>
    <w:rsid w:val="00245044"/>
    <w:rsid w:val="00291764"/>
    <w:rsid w:val="002B0294"/>
    <w:rsid w:val="003344C7"/>
    <w:rsid w:val="0034302C"/>
    <w:rsid w:val="003E3B4D"/>
    <w:rsid w:val="003E6D1F"/>
    <w:rsid w:val="0041677B"/>
    <w:rsid w:val="00431990"/>
    <w:rsid w:val="004364EE"/>
    <w:rsid w:val="004429D9"/>
    <w:rsid w:val="004658B7"/>
    <w:rsid w:val="004B0101"/>
    <w:rsid w:val="004B51D0"/>
    <w:rsid w:val="0056218E"/>
    <w:rsid w:val="00587B3D"/>
    <w:rsid w:val="00590745"/>
    <w:rsid w:val="0062533E"/>
    <w:rsid w:val="00691C9E"/>
    <w:rsid w:val="006946E3"/>
    <w:rsid w:val="006C1EAE"/>
    <w:rsid w:val="006D7672"/>
    <w:rsid w:val="00725870"/>
    <w:rsid w:val="00752283"/>
    <w:rsid w:val="00787528"/>
    <w:rsid w:val="007A36AA"/>
    <w:rsid w:val="007B084E"/>
    <w:rsid w:val="007B6110"/>
    <w:rsid w:val="007C0823"/>
    <w:rsid w:val="007C1B35"/>
    <w:rsid w:val="007D4A9D"/>
    <w:rsid w:val="007F7E13"/>
    <w:rsid w:val="008102C7"/>
    <w:rsid w:val="00823B93"/>
    <w:rsid w:val="008307A6"/>
    <w:rsid w:val="00835930"/>
    <w:rsid w:val="00843F09"/>
    <w:rsid w:val="008672CB"/>
    <w:rsid w:val="0088420C"/>
    <w:rsid w:val="008A1C3A"/>
    <w:rsid w:val="008A6832"/>
    <w:rsid w:val="009055AC"/>
    <w:rsid w:val="009257BA"/>
    <w:rsid w:val="00943AE7"/>
    <w:rsid w:val="00956477"/>
    <w:rsid w:val="009B6A26"/>
    <w:rsid w:val="009B76C9"/>
    <w:rsid w:val="00A4609F"/>
    <w:rsid w:val="00A536AC"/>
    <w:rsid w:val="00AB0956"/>
    <w:rsid w:val="00AE1EA0"/>
    <w:rsid w:val="00B607B6"/>
    <w:rsid w:val="00BA0EEB"/>
    <w:rsid w:val="00C072C2"/>
    <w:rsid w:val="00C71FB0"/>
    <w:rsid w:val="00C94EE2"/>
    <w:rsid w:val="00CA1BE7"/>
    <w:rsid w:val="00CB4462"/>
    <w:rsid w:val="00D33D8A"/>
    <w:rsid w:val="00DE0732"/>
    <w:rsid w:val="00E32D57"/>
    <w:rsid w:val="00E828B6"/>
    <w:rsid w:val="00EA0624"/>
    <w:rsid w:val="00EB08F9"/>
    <w:rsid w:val="00EF5988"/>
    <w:rsid w:val="00F20647"/>
    <w:rsid w:val="00FD4529"/>
    <w:rsid w:val="00F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11C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99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textAlignment w:val="baseline"/>
    </w:p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ind w:right="-1418"/>
      <w:jc w:val="both"/>
      <w:outlineLvl w:val="0"/>
    </w:pPr>
    <w:rPr>
      <w:rFonts w:ascii="Verdana" w:hAnsi="Verdana"/>
      <w:b/>
      <w:i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spacing w:line="300" w:lineRule="exact"/>
      <w:ind w:right="-1"/>
      <w:outlineLvl w:val="1"/>
    </w:pPr>
    <w:rPr>
      <w:rFonts w:ascii="Arial" w:hAnsi="Arial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hAnsi="Times New Roman"/>
      <w:lang w:val="nl-NL" w:eastAsia="nl-NL"/>
    </w:rPr>
  </w:style>
  <w:style w:type="character" w:customStyle="1" w:styleId="WW8Num3z0">
    <w:name w:val="WW8Num3z0"/>
    <w:rPr>
      <w:rFonts w:ascii="Wingdings" w:hAnsi="Wingdings"/>
      <w:lang w:val="nl-NL" w:eastAsia="nl-NL"/>
    </w:rPr>
  </w:style>
  <w:style w:type="character" w:customStyle="1" w:styleId="WW8Num4z0">
    <w:name w:val="WW8Num4z0"/>
    <w:rPr>
      <w:rFonts w:ascii="OpenSymbol" w:hAnsi="OpenSymbol"/>
      <w:lang w:val="nl-NL" w:eastAsia="nl-NL"/>
    </w:rPr>
  </w:style>
  <w:style w:type="character" w:customStyle="1" w:styleId="WW8Num5z0">
    <w:name w:val="WW8Num5z0"/>
    <w:rPr>
      <w:rFonts w:ascii="OpenSymbol" w:hAnsi="OpenSymbol"/>
      <w:lang w:val="nl-NL" w:eastAsia="nl-NL"/>
    </w:rPr>
  </w:style>
  <w:style w:type="character" w:customStyle="1" w:styleId="WW8Num7z1">
    <w:name w:val="WW8Num7z1"/>
    <w:rPr>
      <w:rFonts w:ascii="Courier New" w:hAnsi="Courier New" w:cs="Courier New"/>
      <w:lang w:val="nl-NL" w:eastAsia="nl-NL"/>
    </w:rPr>
  </w:style>
  <w:style w:type="character" w:customStyle="1" w:styleId="WW8Num7z2">
    <w:name w:val="WW8Num7z2"/>
    <w:rPr>
      <w:rFonts w:ascii="Wingdings" w:hAnsi="Wingdings"/>
      <w:lang w:val="nl-NL" w:eastAsia="nl-NL"/>
    </w:rPr>
  </w:style>
  <w:style w:type="character" w:customStyle="1" w:styleId="WW8Num7z3">
    <w:name w:val="WW8Num7z3"/>
    <w:rPr>
      <w:rFonts w:ascii="Symbol" w:hAnsi="Symbol"/>
      <w:lang w:val="nl-NL" w:eastAsia="nl-NL"/>
    </w:rPr>
  </w:style>
  <w:style w:type="character" w:customStyle="1" w:styleId="WW8Num8z1">
    <w:name w:val="WW8Num8z1"/>
    <w:rPr>
      <w:rFonts w:ascii="Courier New" w:hAnsi="Courier New" w:cs="Courier New"/>
      <w:lang w:val="nl-NL" w:eastAsia="nl-NL"/>
    </w:rPr>
  </w:style>
  <w:style w:type="character" w:customStyle="1" w:styleId="WW8Num8z2">
    <w:name w:val="WW8Num8z2"/>
    <w:rPr>
      <w:rFonts w:ascii="Wingdings" w:hAnsi="Wingdings"/>
      <w:lang w:val="nl-NL" w:eastAsia="nl-NL"/>
    </w:rPr>
  </w:style>
  <w:style w:type="character" w:customStyle="1" w:styleId="WW8Num8z3">
    <w:name w:val="WW8Num8z3"/>
    <w:rPr>
      <w:rFonts w:ascii="Symbol" w:hAnsi="Symbol"/>
      <w:lang w:val="nl-NL" w:eastAsia="nl-NL"/>
    </w:rPr>
  </w:style>
  <w:style w:type="character" w:customStyle="1" w:styleId="WW-Absatz-Standardschriftart111111111">
    <w:name w:val="WW-Absatz-Standardschriftart111111111"/>
  </w:style>
  <w:style w:type="character" w:customStyle="1" w:styleId="Absatz-Standardschriftart1">
    <w:name w:val="Absatz-Standardschriftart1"/>
  </w:style>
  <w:style w:type="character" w:customStyle="1" w:styleId="WW-Absatz-Standardschriftart1111111111">
    <w:name w:val="WW-Absatz-Standardschriftart1111111111"/>
  </w:style>
  <w:style w:type="character" w:customStyle="1" w:styleId="WW8Num5z1">
    <w:name w:val="WW8Num5z1"/>
    <w:rPr>
      <w:rFonts w:ascii="Courier New" w:hAnsi="Courier New" w:cs="Courier New"/>
      <w:lang w:val="nl-NL" w:eastAsia="nl-NL"/>
    </w:rPr>
  </w:style>
  <w:style w:type="character" w:customStyle="1" w:styleId="WW8Num5z2">
    <w:name w:val="WW8Num5z2"/>
    <w:rPr>
      <w:rFonts w:ascii="Wingdings" w:hAnsi="Wingdings"/>
      <w:lang w:val="nl-NL" w:eastAsia="nl-NL"/>
    </w:rPr>
  </w:style>
  <w:style w:type="character" w:customStyle="1" w:styleId="WW8Num5z3">
    <w:name w:val="WW8Num5z3"/>
    <w:rPr>
      <w:rFonts w:ascii="Symbol" w:hAnsi="Symbol"/>
      <w:lang w:val="nl-NL" w:eastAsia="nl-NL"/>
    </w:rPr>
  </w:style>
  <w:style w:type="character" w:customStyle="1" w:styleId="WW8Num6z1">
    <w:name w:val="WW8Num6z1"/>
    <w:rPr>
      <w:rFonts w:ascii="Courier New" w:hAnsi="Courier New" w:cs="Courier New"/>
      <w:lang w:val="nl-NL" w:eastAsia="nl-NL"/>
    </w:rPr>
  </w:style>
  <w:style w:type="character" w:customStyle="1" w:styleId="WW8Num6z2">
    <w:name w:val="WW8Num6z2"/>
    <w:rPr>
      <w:rFonts w:ascii="Wingdings" w:hAnsi="Wingdings"/>
      <w:lang w:val="nl-NL" w:eastAsia="nl-NL"/>
    </w:rPr>
  </w:style>
  <w:style w:type="character" w:customStyle="1" w:styleId="WW8Num6z3">
    <w:name w:val="WW8Num6z3"/>
    <w:rPr>
      <w:rFonts w:ascii="Symbol" w:hAnsi="Symbol"/>
      <w:lang w:val="nl-NL" w:eastAsia="nl-NL"/>
    </w:rPr>
  </w:style>
  <w:style w:type="character" w:customStyle="1" w:styleId="WW8Num7z0">
    <w:name w:val="WW8Num7z0"/>
    <w:rPr>
      <w:rFonts w:ascii="Wingdings" w:hAnsi="Wingdings"/>
      <w:lang w:val="nl-NL" w:eastAsia="nl-NL"/>
    </w:rPr>
  </w:style>
  <w:style w:type="character" w:customStyle="1" w:styleId="WW8NumSt1z0">
    <w:name w:val="WW8NumSt1z0"/>
    <w:rPr>
      <w:rFonts w:ascii="Symbol" w:hAnsi="Symbol"/>
      <w:lang w:val="nl-NL" w:eastAsia="nl-NL"/>
    </w:rPr>
  </w:style>
  <w:style w:type="character" w:customStyle="1" w:styleId="WW-Absatz-Standardschriftart11111111111">
    <w:name w:val="WW-Absatz-Standardschriftart11111111111"/>
  </w:style>
  <w:style w:type="character" w:styleId="Paginanummer">
    <w:name w:val="page number"/>
    <w:basedOn w:val="WW-Absatz-Standardschriftart11111111111"/>
  </w:style>
  <w:style w:type="character" w:styleId="Hyperlink">
    <w:name w:val="Hyperlink"/>
    <w:rPr>
      <w:color w:val="0000FF"/>
      <w:u w:val="single"/>
      <w:lang w:val="nl-NL" w:eastAsia="nl-NL"/>
    </w:rPr>
  </w:style>
  <w:style w:type="character" w:styleId="Zwaar">
    <w:name w:val="Strong"/>
    <w:uiPriority w:val="22"/>
    <w:qFormat/>
    <w:rPr>
      <w:b/>
      <w:bCs/>
      <w:lang w:val="nl-NL" w:eastAsia="nl-NL"/>
    </w:rPr>
  </w:style>
  <w:style w:type="character" w:customStyle="1" w:styleId="urtxtstd">
    <w:name w:val="urtxtstd"/>
    <w:basedOn w:val="WW-Absatz-Standardschriftart11111111111"/>
  </w:style>
  <w:style w:type="character" w:customStyle="1" w:styleId="WW8Num18z1">
    <w:name w:val="WW8Num18z1"/>
    <w:rPr>
      <w:rFonts w:ascii="Courier New" w:hAnsi="Courier New" w:cs="Courier New"/>
      <w:lang w:val="nl-NL" w:eastAsia="nl-NL"/>
    </w:rPr>
  </w:style>
  <w:style w:type="character" w:customStyle="1" w:styleId="WW8Num18z2">
    <w:name w:val="WW8Num18z2"/>
    <w:rPr>
      <w:rFonts w:ascii="Wingdings" w:hAnsi="Wingdings"/>
      <w:lang w:val="nl-NL" w:eastAsia="nl-NL"/>
    </w:rPr>
  </w:style>
  <w:style w:type="character" w:customStyle="1" w:styleId="WW8Num18z3">
    <w:name w:val="WW8Num18z3"/>
    <w:rPr>
      <w:rFonts w:ascii="Symbol" w:hAnsi="Symbol"/>
      <w:lang w:val="nl-NL" w:eastAsia="nl-NL"/>
    </w:rPr>
  </w:style>
  <w:style w:type="paragraph" w:customStyle="1" w:styleId="berschrift">
    <w:name w:val="Überschrift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link w:val="PlattetekstChar"/>
    <w:pPr>
      <w:ind w:right="-1"/>
      <w:jc w:val="both"/>
    </w:pPr>
    <w:rPr>
      <w:rFonts w:ascii="Verdana" w:hAnsi="Verdana"/>
    </w:rPr>
  </w:style>
  <w:style w:type="paragraph" w:styleId="Lijst">
    <w:name w:val="List"/>
    <w:basedOn w:val="Plattetekst"/>
    <w:rPr>
      <w:rFonts w:cs="Tahoma"/>
    </w:rPr>
  </w:style>
  <w:style w:type="paragraph" w:customStyle="1" w:styleId="Beschriftung2">
    <w:name w:val="Beschriftung2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ard"/>
    <w:pPr>
      <w:suppressLineNumbers/>
    </w:pPr>
    <w:rPr>
      <w:rFonts w:cs="Tahoma"/>
    </w:rPr>
  </w:style>
  <w:style w:type="paragraph" w:customStyle="1" w:styleId="Beschriftung1">
    <w:name w:val="Beschriftung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ard"/>
    <w:pPr>
      <w:spacing w:line="300" w:lineRule="exact"/>
    </w:pPr>
    <w:rPr>
      <w:rFonts w:ascii="Arial" w:hAnsi="Arial"/>
      <w:bCs/>
      <w:sz w:val="22"/>
    </w:rPr>
  </w:style>
  <w:style w:type="paragraph" w:customStyle="1" w:styleId="TabellenInhalt">
    <w:name w:val="Tabellen Inhalt"/>
    <w:basedOn w:val="Standa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Textkrper22">
    <w:name w:val="Textkörper 22"/>
    <w:basedOn w:val="Standaard"/>
    <w:pPr>
      <w:overflowPunct/>
      <w:autoSpaceDE/>
      <w:textAlignment w:val="auto"/>
    </w:pPr>
    <w:rPr>
      <w:rFonts w:ascii="Arial" w:hAnsi="Arial" w:cs="Arial"/>
      <w:sz w:val="22"/>
      <w:szCs w:val="24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Plattetekst"/>
  </w:style>
  <w:style w:type="character" w:styleId="Verwijzingopmerking">
    <w:name w:val="annotation reference"/>
    <w:rsid w:val="00F96548"/>
    <w:rPr>
      <w:sz w:val="16"/>
      <w:szCs w:val="16"/>
      <w:lang w:val="nl-NL" w:eastAsia="nl-NL"/>
    </w:rPr>
  </w:style>
  <w:style w:type="paragraph" w:styleId="Tekstopmerking">
    <w:name w:val="annotation text"/>
    <w:basedOn w:val="Standaard"/>
    <w:link w:val="TekstopmerkingChar"/>
    <w:rsid w:val="00F96548"/>
  </w:style>
  <w:style w:type="character" w:customStyle="1" w:styleId="TekstopmerkingChar">
    <w:name w:val="Tekst opmerking Char"/>
    <w:link w:val="Tekstopmerking"/>
    <w:rsid w:val="00F96548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96548"/>
    <w:rPr>
      <w:b/>
      <w:bCs/>
    </w:rPr>
  </w:style>
  <w:style w:type="character" w:customStyle="1" w:styleId="OnderwerpvanopmerkingChar">
    <w:name w:val="Onderwerp van opmerking Char"/>
    <w:link w:val="Onderwerpvanopmerking"/>
    <w:rsid w:val="00F96548"/>
    <w:rPr>
      <w:b/>
      <w:bCs/>
      <w:lang w:val="nl-NL" w:eastAsia="nl-NL"/>
    </w:rPr>
  </w:style>
  <w:style w:type="paragraph" w:styleId="Plattetekst2">
    <w:name w:val="Body Text 2"/>
    <w:basedOn w:val="Standaard"/>
    <w:link w:val="Plattetekst2Char"/>
    <w:rsid w:val="009B2A1D"/>
    <w:pPr>
      <w:spacing w:after="120" w:line="480" w:lineRule="auto"/>
    </w:pPr>
  </w:style>
  <w:style w:type="character" w:customStyle="1" w:styleId="Plattetekst2Char">
    <w:name w:val="Platte tekst 2 Char"/>
    <w:link w:val="Plattetekst2"/>
    <w:rsid w:val="009B2A1D"/>
    <w:rPr>
      <w:lang w:val="nl-NL" w:eastAsia="nl-NL"/>
    </w:rPr>
  </w:style>
  <w:style w:type="character" w:customStyle="1" w:styleId="PlattetekstChar">
    <w:name w:val="Platte tekst Char"/>
    <w:link w:val="Plattetekst"/>
    <w:rsid w:val="00AE1E99"/>
    <w:rPr>
      <w:rFonts w:ascii="Verdana" w:hAnsi="Verdana"/>
      <w:lang w:val="nl-NL" w:eastAsia="nl-NL"/>
    </w:rPr>
  </w:style>
  <w:style w:type="character" w:styleId="GevolgdeHyperlink">
    <w:name w:val="FollowedHyperlink"/>
    <w:rsid w:val="00094866"/>
    <w:rPr>
      <w:color w:val="800080"/>
      <w:u w:val="single"/>
      <w:lang w:val="nl-NL" w:eastAsia="nl-NL"/>
    </w:rPr>
  </w:style>
  <w:style w:type="character" w:styleId="Nadruk">
    <w:name w:val="Emphasis"/>
    <w:uiPriority w:val="20"/>
    <w:qFormat/>
    <w:rsid w:val="007D57C8"/>
    <w:rPr>
      <w:b/>
      <w:bCs/>
      <w:lang w:val="nl-NL" w:eastAsia="nl-NL"/>
    </w:rPr>
  </w:style>
  <w:style w:type="character" w:customStyle="1" w:styleId="st1">
    <w:name w:val="st1"/>
    <w:rsid w:val="007D57C8"/>
  </w:style>
  <w:style w:type="paragraph" w:customStyle="1" w:styleId="Kleurrijkelijst-accent11">
    <w:name w:val="Kleurrijke lijst - accent 11"/>
    <w:basedOn w:val="Standaard"/>
    <w:uiPriority w:val="34"/>
    <w:qFormat/>
    <w:rsid w:val="00D26FC1"/>
    <w:pPr>
      <w:ind w:left="708"/>
    </w:pPr>
  </w:style>
  <w:style w:type="paragraph" w:styleId="Normaalweb">
    <w:name w:val="Normal (Web)"/>
    <w:basedOn w:val="Standaard"/>
    <w:uiPriority w:val="99"/>
    <w:unhideWhenUsed/>
    <w:rsid w:val="00C47BFA"/>
    <w:pPr>
      <w:overflowPunct/>
      <w:autoSpaceDE/>
    </w:pPr>
    <w:rPr>
      <w:sz w:val="24"/>
      <w:szCs w:val="24"/>
    </w:rPr>
  </w:style>
  <w:style w:type="character" w:customStyle="1" w:styleId="apple-converted-space">
    <w:name w:val="apple-converted-space"/>
    <w:rsid w:val="00744C35"/>
  </w:style>
  <w:style w:type="paragraph" w:styleId="Lijstalinea">
    <w:name w:val="List Paragraph"/>
    <w:basedOn w:val="Standaard"/>
    <w:uiPriority w:val="34"/>
    <w:qFormat/>
    <w:rsid w:val="002439BB"/>
    <w:pPr>
      <w:overflowPunct/>
      <w:autoSpaceDE/>
      <w:ind w:left="720"/>
      <w:textAlignment w:val="auto"/>
    </w:pPr>
    <w:rPr>
      <w:rFonts w:eastAsia="Calibri"/>
      <w:sz w:val="24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A3639"/>
    <w:pPr>
      <w:overflowPunct/>
      <w:autoSpaceDE/>
      <w:textAlignment w:val="auto"/>
    </w:pPr>
    <w:rPr>
      <w:rFonts w:ascii="Arial" w:eastAsia="Calibri" w:hAnsi="Arial" w:cs="Arial"/>
    </w:rPr>
  </w:style>
  <w:style w:type="character" w:customStyle="1" w:styleId="TekstzonderopmaakChar">
    <w:name w:val="Tekst zonder opmaak Char"/>
    <w:link w:val="Tekstzonderopmaak"/>
    <w:uiPriority w:val="99"/>
    <w:rsid w:val="00EA3639"/>
    <w:rPr>
      <w:rFonts w:ascii="Arial" w:eastAsia="Calibri" w:hAnsi="Arial" w:cs="Arial"/>
      <w:lang w:val="nl-NL" w:eastAsia="nl-NL"/>
    </w:rPr>
  </w:style>
  <w:style w:type="paragraph" w:customStyle="1" w:styleId="Default">
    <w:name w:val="Default"/>
    <w:rsid w:val="006C1EAE"/>
    <w:pPr>
      <w:autoSpaceDE w:val="0"/>
      <w:autoSpaceDN w:val="0"/>
      <w:adjustRightInd w:val="0"/>
    </w:pPr>
    <w:rPr>
      <w:rFonts w:ascii="FS Albert Pro" w:hAnsi="FS Albert Pro" w:cs="FS Albert Pro"/>
      <w:color w:val="000000"/>
      <w:sz w:val="24"/>
      <w:szCs w:val="24"/>
      <w:lang w:val="de-DE" w:eastAsia="de-DE"/>
    </w:rPr>
  </w:style>
  <w:style w:type="character" w:customStyle="1" w:styleId="Onopgelostemelding1">
    <w:name w:val="Onopgeloste melding1"/>
    <w:uiPriority w:val="99"/>
    <w:semiHidden/>
    <w:unhideWhenUsed/>
    <w:rsid w:val="007A3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kv-euroservice.com/nl/diensten/tol/dkv-box-europ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kv-euroservice.com/nl/diensten/tol/dkv-box-europe/" TargetMode="External"/><Relationship Id="rId12" Type="http://schemas.openxmlformats.org/officeDocument/2006/relationships/hyperlink" Target="mailto:sandra@square-egg.b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eta.lammerse@dkv-euroservice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kv-euroservice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kv-benelux.com/checklist-bij-de-keuze-van-uw-eets-tolbox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DKV Euro Service</vt:lpstr>
      <vt:lpstr>Over DKV Euro Service</vt:lpstr>
      <vt:lpstr>Bureau de presse: </vt:lpstr>
      <vt:lpstr>Sandra Van Hauwaert, Square Egg, sandra@square-egg.be, GSM 0497 251816.  </vt:lpstr>
    </vt:vector>
  </TitlesOfParts>
  <Company>DKV Euro Service</Company>
  <LinksUpToDate>false</LinksUpToDate>
  <CharactersWithSpaces>5384</CharactersWithSpaces>
  <SharedDoc>false</SharedDoc>
  <HLinks>
    <vt:vector size="36" baseType="variant">
      <vt:variant>
        <vt:i4>5767259</vt:i4>
      </vt:variant>
      <vt:variant>
        <vt:i4>15</vt:i4>
      </vt:variant>
      <vt:variant>
        <vt:i4>0</vt:i4>
      </vt:variant>
      <vt:variant>
        <vt:i4>5</vt:i4>
      </vt:variant>
      <vt:variant>
        <vt:lpwstr>mailto:sandra@square-egg.be</vt:lpwstr>
      </vt:variant>
      <vt:variant>
        <vt:lpwstr/>
      </vt:variant>
      <vt:variant>
        <vt:i4>3866751</vt:i4>
      </vt:variant>
      <vt:variant>
        <vt:i4>12</vt:i4>
      </vt:variant>
      <vt:variant>
        <vt:i4>0</vt:i4>
      </vt:variant>
      <vt:variant>
        <vt:i4>5</vt:i4>
      </vt:variant>
      <vt:variant>
        <vt:lpwstr>mailto:Greta.lammerse@dkv-euroservice.com</vt:lpwstr>
      </vt:variant>
      <vt:variant>
        <vt:lpwstr/>
      </vt:variant>
      <vt:variant>
        <vt:i4>2949138</vt:i4>
      </vt:variant>
      <vt:variant>
        <vt:i4>9</vt:i4>
      </vt:variant>
      <vt:variant>
        <vt:i4>0</vt:i4>
      </vt:variant>
      <vt:variant>
        <vt:i4>5</vt:i4>
      </vt:variant>
      <vt:variant>
        <vt:lpwstr>http://www.dkv-euroservice.com/</vt:lpwstr>
      </vt:variant>
      <vt:variant>
        <vt:lpwstr/>
      </vt:variant>
      <vt:variant>
        <vt:i4>6160480</vt:i4>
      </vt:variant>
      <vt:variant>
        <vt:i4>6</vt:i4>
      </vt:variant>
      <vt:variant>
        <vt:i4>0</vt:i4>
      </vt:variant>
      <vt:variant>
        <vt:i4>5</vt:i4>
      </vt:variant>
      <vt:variant>
        <vt:lpwstr>http://www.dkv-benelux.com/checklist-bij-de-keuze-van-uw-eets-tolbox/</vt:lpwstr>
      </vt:variant>
      <vt:variant>
        <vt:lpwstr/>
      </vt:variant>
      <vt:variant>
        <vt:i4>6619202</vt:i4>
      </vt:variant>
      <vt:variant>
        <vt:i4>3</vt:i4>
      </vt:variant>
      <vt:variant>
        <vt:i4>0</vt:i4>
      </vt:variant>
      <vt:variant>
        <vt:i4>5</vt:i4>
      </vt:variant>
      <vt:variant>
        <vt:lpwstr>https://www.dkv-euroservice.com/nl/diensten/tol/dkv-box-europe/</vt:lpwstr>
      </vt:variant>
      <vt:variant>
        <vt:lpwstr/>
      </vt:variant>
      <vt:variant>
        <vt:i4>6619202</vt:i4>
      </vt:variant>
      <vt:variant>
        <vt:i4>0</vt:i4>
      </vt:variant>
      <vt:variant>
        <vt:i4>0</vt:i4>
      </vt:variant>
      <vt:variant>
        <vt:i4>5</vt:i4>
      </vt:variant>
      <vt:variant>
        <vt:lpwstr>https://www.dkv-euroservice.com/nl/diensten/tol/dkv-box-europe/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subject/>
  <dc:creator>DKV EURO SERVICE</dc:creator>
  <cp:keywords/>
  <dc:description/>
  <cp:lastModifiedBy>Sandra Van Hauwaert</cp:lastModifiedBy>
  <cp:revision>2</cp:revision>
  <cp:lastPrinted>2016-06-10T06:58:00Z</cp:lastPrinted>
  <dcterms:created xsi:type="dcterms:W3CDTF">2018-08-08T12:10:00Z</dcterms:created>
  <dcterms:modified xsi:type="dcterms:W3CDTF">2018-08-08T12:10:00Z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